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3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6480"/>
      </w:tblGrid>
      <w:tr w:rsidR="0072404A" w:rsidRPr="004E4D73" w14:paraId="4AC30E74" w14:textId="77777777" w:rsidTr="00A91A16">
        <w:tc>
          <w:tcPr>
            <w:tcW w:w="3150" w:type="dxa"/>
          </w:tcPr>
          <w:p w14:paraId="5E08E0E0" w14:textId="77777777" w:rsidR="0072404A" w:rsidRPr="004E4D73" w:rsidRDefault="00B72B8E" w:rsidP="00726447">
            <w:pPr>
              <w:jc w:val="center"/>
              <w:rPr>
                <w:rFonts w:ascii="Times New Roman" w:hAnsi="Times New Roman" w:cs="Times New Roman"/>
                <w:b/>
                <w:i/>
                <w:sz w:val="26"/>
                <w:szCs w:val="26"/>
              </w:rPr>
            </w:pPr>
            <w:r w:rsidRPr="004E4D73">
              <w:rPr>
                <w:rFonts w:ascii="Times New Roman" w:hAnsi="Times New Roman"/>
                <w:b/>
                <w:noProof/>
                <w:sz w:val="26"/>
                <w:szCs w:val="26"/>
              </w:rPr>
              <w:drawing>
                <wp:inline distT="0" distB="0" distL="0" distR="0" wp14:anchorId="76B01184" wp14:editId="09BDA816">
                  <wp:extent cx="1568450" cy="1073150"/>
                  <wp:effectExtent l="0" t="0" r="0" b="0"/>
                  <wp:docPr id="1" name="Picture 1" descr="logo gen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enc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8450" cy="1073150"/>
                          </a:xfrm>
                          <a:prstGeom prst="rect">
                            <a:avLst/>
                          </a:prstGeom>
                          <a:noFill/>
                          <a:ln>
                            <a:noFill/>
                          </a:ln>
                        </pic:spPr>
                      </pic:pic>
                    </a:graphicData>
                  </a:graphic>
                </wp:inline>
              </w:drawing>
            </w:r>
          </w:p>
        </w:tc>
        <w:tc>
          <w:tcPr>
            <w:tcW w:w="6480" w:type="dxa"/>
          </w:tcPr>
          <w:p w14:paraId="15A7CA2B" w14:textId="77777777" w:rsidR="0072404A" w:rsidRPr="00A91A16" w:rsidRDefault="0072404A" w:rsidP="00726447">
            <w:pPr>
              <w:jc w:val="center"/>
              <w:rPr>
                <w:rFonts w:ascii="Times New Roman" w:hAnsi="Times New Roman" w:cs="Times New Roman"/>
                <w:color w:val="003399"/>
                <w:sz w:val="28"/>
                <w:szCs w:val="28"/>
              </w:rPr>
            </w:pPr>
            <w:r w:rsidRPr="00A91A16">
              <w:rPr>
                <w:rFonts w:ascii="Times New Roman" w:hAnsi="Times New Roman" w:cs="Times New Roman"/>
                <w:color w:val="003399"/>
                <w:sz w:val="28"/>
                <w:szCs w:val="28"/>
              </w:rPr>
              <w:t>TẬP ĐOÀN ĐIỆN LỰC VIỆT NAM</w:t>
            </w:r>
          </w:p>
          <w:p w14:paraId="61039076" w14:textId="77777777" w:rsidR="0072404A" w:rsidRPr="00A91A16" w:rsidRDefault="0072404A" w:rsidP="00726447">
            <w:pPr>
              <w:jc w:val="center"/>
              <w:rPr>
                <w:rFonts w:ascii="Times New Roman" w:hAnsi="Times New Roman" w:cs="Times New Roman"/>
                <w:b/>
                <w:color w:val="003399"/>
                <w:sz w:val="28"/>
                <w:szCs w:val="28"/>
              </w:rPr>
            </w:pPr>
            <w:r w:rsidRPr="00A91A16">
              <w:rPr>
                <w:rFonts w:ascii="Times New Roman" w:hAnsi="Times New Roman" w:cs="Times New Roman"/>
                <w:b/>
                <w:color w:val="003399"/>
                <w:sz w:val="28"/>
                <w:szCs w:val="28"/>
              </w:rPr>
              <w:t>TỔNG CÔNG TY PHÁT ĐIỆN 1</w:t>
            </w:r>
          </w:p>
          <w:p w14:paraId="60C9EB96" w14:textId="77777777" w:rsidR="0072404A" w:rsidRPr="00A91A16" w:rsidRDefault="0072404A" w:rsidP="00726447">
            <w:pPr>
              <w:jc w:val="center"/>
              <w:rPr>
                <w:rFonts w:ascii="Times New Roman" w:hAnsi="Times New Roman" w:cs="Times New Roman"/>
                <w:b/>
                <w:color w:val="2F5496" w:themeColor="accent5" w:themeShade="BF"/>
                <w:sz w:val="28"/>
                <w:szCs w:val="28"/>
              </w:rPr>
            </w:pPr>
          </w:p>
          <w:p w14:paraId="3D5FC8D6" w14:textId="77777777" w:rsidR="0072404A" w:rsidRPr="00A91A16" w:rsidRDefault="0072404A" w:rsidP="00726447">
            <w:pPr>
              <w:jc w:val="center"/>
              <w:rPr>
                <w:rFonts w:ascii="Times New Roman" w:hAnsi="Times New Roman" w:cs="Times New Roman"/>
                <w:b/>
                <w:sz w:val="28"/>
                <w:szCs w:val="28"/>
              </w:rPr>
            </w:pPr>
            <w:r w:rsidRPr="00A91A16">
              <w:rPr>
                <w:rFonts w:ascii="Times New Roman" w:hAnsi="Times New Roman" w:cs="Times New Roman"/>
                <w:b/>
                <w:sz w:val="28"/>
                <w:szCs w:val="28"/>
              </w:rPr>
              <w:t>THÔNG CÁO BÁO CHÍ</w:t>
            </w:r>
          </w:p>
          <w:p w14:paraId="1EA89070" w14:textId="08E387CE" w:rsidR="002B1709" w:rsidRPr="00A91A16" w:rsidRDefault="00863481" w:rsidP="002B1709">
            <w:pPr>
              <w:jc w:val="center"/>
              <w:rPr>
                <w:rFonts w:ascii="Times New Roman" w:hAnsi="Times New Roman" w:cs="Times New Roman"/>
                <w:sz w:val="28"/>
                <w:szCs w:val="28"/>
              </w:rPr>
            </w:pPr>
            <w:r w:rsidRPr="00A91A16">
              <w:rPr>
                <w:rFonts w:ascii="Times New Roman" w:hAnsi="Times New Roman" w:cs="Times New Roman"/>
                <w:sz w:val="28"/>
                <w:szCs w:val="28"/>
              </w:rPr>
              <w:t>KẾT QUẢ</w:t>
            </w:r>
            <w:r w:rsidR="00B72B8E" w:rsidRPr="00A91A16">
              <w:rPr>
                <w:rFonts w:ascii="Times New Roman" w:hAnsi="Times New Roman" w:cs="Times New Roman"/>
                <w:sz w:val="28"/>
                <w:szCs w:val="28"/>
              </w:rPr>
              <w:t xml:space="preserve"> </w:t>
            </w:r>
            <w:r w:rsidR="002B1709" w:rsidRPr="00A91A16">
              <w:rPr>
                <w:rFonts w:ascii="Times New Roman" w:hAnsi="Times New Roman" w:cs="Times New Roman"/>
                <w:sz w:val="28"/>
                <w:szCs w:val="28"/>
              </w:rPr>
              <w:t>SXKD</w:t>
            </w:r>
            <w:r w:rsidR="00B72B8E" w:rsidRPr="00A91A16">
              <w:rPr>
                <w:rFonts w:ascii="Times New Roman" w:hAnsi="Times New Roman" w:cs="Times New Roman"/>
                <w:sz w:val="28"/>
                <w:szCs w:val="28"/>
              </w:rPr>
              <w:t xml:space="preserve"> </w:t>
            </w:r>
            <w:r w:rsidR="00377CD5" w:rsidRPr="00A91A16">
              <w:rPr>
                <w:rFonts w:ascii="Times New Roman" w:hAnsi="Times New Roman" w:cs="Times New Roman"/>
                <w:sz w:val="28"/>
                <w:szCs w:val="28"/>
              </w:rPr>
              <w:t>–</w:t>
            </w:r>
            <w:r w:rsidR="00B72B8E" w:rsidRPr="00A91A16">
              <w:rPr>
                <w:rFonts w:ascii="Times New Roman" w:hAnsi="Times New Roman" w:cs="Times New Roman"/>
                <w:sz w:val="28"/>
                <w:szCs w:val="28"/>
              </w:rPr>
              <w:t xml:space="preserve"> </w:t>
            </w:r>
            <w:r w:rsidR="002B1709" w:rsidRPr="00A91A16">
              <w:rPr>
                <w:rFonts w:ascii="Times New Roman" w:hAnsi="Times New Roman" w:cs="Times New Roman"/>
                <w:sz w:val="28"/>
                <w:szCs w:val="28"/>
              </w:rPr>
              <w:t>ĐTXD</w:t>
            </w:r>
            <w:r w:rsidR="00931B7B" w:rsidRPr="00A91A16">
              <w:rPr>
                <w:rFonts w:ascii="Times New Roman" w:hAnsi="Times New Roman" w:cs="Times New Roman"/>
                <w:sz w:val="28"/>
                <w:szCs w:val="28"/>
              </w:rPr>
              <w:t xml:space="preserve"> </w:t>
            </w:r>
            <w:r w:rsidR="005D23A0">
              <w:rPr>
                <w:rFonts w:ascii="Times New Roman" w:hAnsi="Times New Roman" w:cs="Times New Roman"/>
                <w:sz w:val="28"/>
                <w:szCs w:val="28"/>
              </w:rPr>
              <w:t>NĂM 20</w:t>
            </w:r>
            <w:r w:rsidR="009F05C8">
              <w:rPr>
                <w:rFonts w:ascii="Times New Roman" w:hAnsi="Times New Roman" w:cs="Times New Roman"/>
                <w:sz w:val="28"/>
                <w:szCs w:val="28"/>
              </w:rPr>
              <w:t>20</w:t>
            </w:r>
            <w:r w:rsidR="005B4FEE" w:rsidRPr="00A91A16">
              <w:rPr>
                <w:rFonts w:ascii="Times New Roman" w:hAnsi="Times New Roman" w:cs="Times New Roman"/>
                <w:sz w:val="28"/>
                <w:szCs w:val="28"/>
              </w:rPr>
              <w:t xml:space="preserve"> </w:t>
            </w:r>
          </w:p>
          <w:p w14:paraId="43B9D23C" w14:textId="22897979" w:rsidR="0072404A" w:rsidRPr="004E4D73" w:rsidRDefault="00B72B8E" w:rsidP="000F1CFD">
            <w:pPr>
              <w:jc w:val="center"/>
              <w:rPr>
                <w:rFonts w:ascii="Times New Roman" w:hAnsi="Times New Roman" w:cs="Times New Roman"/>
                <w:sz w:val="26"/>
                <w:szCs w:val="26"/>
              </w:rPr>
            </w:pPr>
            <w:r w:rsidRPr="00A91A16">
              <w:rPr>
                <w:rFonts w:ascii="Times New Roman" w:hAnsi="Times New Roman" w:cs="Times New Roman"/>
                <w:sz w:val="28"/>
                <w:szCs w:val="28"/>
              </w:rPr>
              <w:t>VÀ KẾ HOẠ</w:t>
            </w:r>
            <w:r w:rsidR="00B156CA" w:rsidRPr="00A91A16">
              <w:rPr>
                <w:rFonts w:ascii="Times New Roman" w:hAnsi="Times New Roman" w:cs="Times New Roman"/>
                <w:sz w:val="28"/>
                <w:szCs w:val="28"/>
              </w:rPr>
              <w:t xml:space="preserve">CH </w:t>
            </w:r>
            <w:r w:rsidR="005D23A0">
              <w:rPr>
                <w:rFonts w:ascii="Times New Roman" w:hAnsi="Times New Roman" w:cs="Times New Roman"/>
                <w:sz w:val="28"/>
                <w:szCs w:val="28"/>
              </w:rPr>
              <w:t>NĂM 20</w:t>
            </w:r>
            <w:r w:rsidR="00E92E50">
              <w:rPr>
                <w:rFonts w:ascii="Times New Roman" w:hAnsi="Times New Roman" w:cs="Times New Roman"/>
                <w:sz w:val="28"/>
                <w:szCs w:val="28"/>
              </w:rPr>
              <w:t>2</w:t>
            </w:r>
            <w:r w:rsidR="009F05C8">
              <w:rPr>
                <w:rFonts w:ascii="Times New Roman" w:hAnsi="Times New Roman" w:cs="Times New Roman"/>
                <w:sz w:val="28"/>
                <w:szCs w:val="28"/>
              </w:rPr>
              <w:t>1</w:t>
            </w:r>
          </w:p>
        </w:tc>
      </w:tr>
    </w:tbl>
    <w:p w14:paraId="732F9907" w14:textId="77777777" w:rsidR="00360783" w:rsidRPr="004E4D73" w:rsidRDefault="00360783" w:rsidP="00062863">
      <w:pPr>
        <w:spacing w:before="80" w:after="60" w:line="264" w:lineRule="auto"/>
        <w:jc w:val="both"/>
        <w:rPr>
          <w:rFonts w:ascii="Times New Roman" w:hAnsi="Times New Roman" w:cs="Times New Roman"/>
          <w:b/>
          <w:sz w:val="26"/>
          <w:szCs w:val="26"/>
        </w:rPr>
      </w:pPr>
    </w:p>
    <w:p w14:paraId="404922DD" w14:textId="49E64574" w:rsidR="00D00AE5" w:rsidRPr="00796B9E" w:rsidRDefault="00B934BD" w:rsidP="00783894">
      <w:pPr>
        <w:spacing w:before="120" w:after="120" w:line="240" w:lineRule="auto"/>
        <w:ind w:firstLine="720"/>
        <w:jc w:val="both"/>
        <w:rPr>
          <w:rFonts w:ascii="Times New Roman" w:eastAsia="Calibri" w:hAnsi="Times New Roman" w:cs="Times New Roman"/>
          <w:sz w:val="26"/>
          <w:szCs w:val="26"/>
          <w:lang w:val="en-AU"/>
        </w:rPr>
      </w:pPr>
      <w:r w:rsidRPr="00796B9E">
        <w:rPr>
          <w:rFonts w:ascii="Times New Roman" w:eastAsia="Calibri" w:hAnsi="Times New Roman" w:cs="Times New Roman"/>
          <w:sz w:val="26"/>
          <w:szCs w:val="26"/>
        </w:rPr>
        <w:t>N</w:t>
      </w:r>
      <w:r w:rsidR="00354A2B" w:rsidRPr="00796B9E">
        <w:rPr>
          <w:rFonts w:ascii="Times New Roman" w:eastAsia="Calibri" w:hAnsi="Times New Roman" w:cs="Times New Roman"/>
          <w:sz w:val="26"/>
          <w:szCs w:val="26"/>
          <w:lang w:val="vi-VN"/>
        </w:rPr>
        <w:t xml:space="preserve">gày </w:t>
      </w:r>
      <w:r w:rsidR="009F05C8" w:rsidRPr="00796B9E">
        <w:rPr>
          <w:rFonts w:ascii="Times New Roman" w:eastAsia="Calibri" w:hAnsi="Times New Roman" w:cs="Times New Roman"/>
          <w:sz w:val="26"/>
          <w:szCs w:val="26"/>
        </w:rPr>
        <w:t>15/01/2021</w:t>
      </w:r>
      <w:r w:rsidR="00354A2B" w:rsidRPr="00796B9E">
        <w:rPr>
          <w:rFonts w:ascii="Times New Roman" w:eastAsia="Calibri" w:hAnsi="Times New Roman" w:cs="Times New Roman"/>
          <w:sz w:val="26"/>
          <w:szCs w:val="26"/>
        </w:rPr>
        <w:t>,</w:t>
      </w:r>
      <w:r w:rsidR="00354A2B" w:rsidRPr="00796B9E">
        <w:rPr>
          <w:rFonts w:ascii="Times New Roman" w:eastAsia="Calibri" w:hAnsi="Times New Roman" w:cs="Times New Roman"/>
          <w:sz w:val="26"/>
          <w:szCs w:val="26"/>
          <w:lang w:val="vi-VN"/>
        </w:rPr>
        <w:t xml:space="preserve"> tại </w:t>
      </w:r>
      <w:r w:rsidRPr="00796B9E">
        <w:rPr>
          <w:rFonts w:ascii="Times New Roman" w:eastAsia="Calibri" w:hAnsi="Times New Roman" w:cs="Times New Roman"/>
          <w:sz w:val="26"/>
          <w:szCs w:val="26"/>
        </w:rPr>
        <w:t>hội trường Hòa Bình</w:t>
      </w:r>
      <w:r w:rsidR="00480B0F" w:rsidRPr="00796B9E">
        <w:rPr>
          <w:rFonts w:ascii="Times New Roman" w:eastAsia="Calibri" w:hAnsi="Times New Roman" w:cs="Times New Roman"/>
          <w:sz w:val="26"/>
          <w:szCs w:val="26"/>
        </w:rPr>
        <w:t xml:space="preserve"> EVN</w:t>
      </w:r>
      <w:r w:rsidRPr="00796B9E">
        <w:rPr>
          <w:rFonts w:ascii="Times New Roman" w:eastAsia="Calibri" w:hAnsi="Times New Roman" w:cs="Times New Roman"/>
          <w:sz w:val="26"/>
          <w:szCs w:val="26"/>
        </w:rPr>
        <w:t>,</w:t>
      </w:r>
      <w:r w:rsidR="00354A2B" w:rsidRPr="00796B9E">
        <w:rPr>
          <w:rFonts w:ascii="Times New Roman" w:eastAsia="Calibri" w:hAnsi="Times New Roman" w:cs="Times New Roman"/>
          <w:sz w:val="26"/>
          <w:szCs w:val="26"/>
          <w:lang w:val="vi-VN"/>
        </w:rPr>
        <w:t xml:space="preserve"> </w:t>
      </w:r>
      <w:r w:rsidR="00354A2B" w:rsidRPr="00796B9E">
        <w:rPr>
          <w:rFonts w:ascii="Times New Roman" w:eastAsia="Calibri" w:hAnsi="Times New Roman" w:cs="Times New Roman"/>
          <w:sz w:val="26"/>
          <w:szCs w:val="26"/>
        </w:rPr>
        <w:t>Tổng công ty Phát điện 1 (EVNGENCO1)</w:t>
      </w:r>
      <w:r w:rsidR="00354A2B" w:rsidRPr="00796B9E">
        <w:rPr>
          <w:rFonts w:ascii="Times New Roman" w:eastAsia="Calibri" w:hAnsi="Times New Roman" w:cs="Times New Roman"/>
          <w:sz w:val="26"/>
          <w:szCs w:val="26"/>
          <w:lang w:val="vi-VN"/>
        </w:rPr>
        <w:t xml:space="preserve"> </w:t>
      </w:r>
      <w:r w:rsidRPr="00796B9E">
        <w:rPr>
          <w:rFonts w:ascii="Times New Roman" w:eastAsia="Calibri" w:hAnsi="Times New Roman" w:cs="Times New Roman"/>
          <w:sz w:val="26"/>
          <w:szCs w:val="26"/>
        </w:rPr>
        <w:t xml:space="preserve">đã tổ chức </w:t>
      </w:r>
      <w:r w:rsidR="00354A2B" w:rsidRPr="00796B9E">
        <w:rPr>
          <w:rFonts w:ascii="Times New Roman" w:eastAsia="Calibri" w:hAnsi="Times New Roman" w:cs="Times New Roman"/>
          <w:sz w:val="26"/>
          <w:szCs w:val="26"/>
        </w:rPr>
        <w:t>Hội nghị Tổng kế</w:t>
      </w:r>
      <w:r w:rsidR="00BA115B" w:rsidRPr="00796B9E">
        <w:rPr>
          <w:rFonts w:ascii="Times New Roman" w:eastAsia="Calibri" w:hAnsi="Times New Roman" w:cs="Times New Roman"/>
          <w:sz w:val="26"/>
          <w:szCs w:val="26"/>
        </w:rPr>
        <w:t>t công tác năm 20</w:t>
      </w:r>
      <w:r w:rsidR="009F05C8" w:rsidRPr="00796B9E">
        <w:rPr>
          <w:rFonts w:ascii="Times New Roman" w:eastAsia="Calibri" w:hAnsi="Times New Roman" w:cs="Times New Roman"/>
          <w:sz w:val="26"/>
          <w:szCs w:val="26"/>
        </w:rPr>
        <w:t>20</w:t>
      </w:r>
      <w:r w:rsidR="00BE2702" w:rsidRPr="00796B9E">
        <w:rPr>
          <w:rFonts w:ascii="Times New Roman" w:eastAsia="Calibri" w:hAnsi="Times New Roman" w:cs="Times New Roman"/>
          <w:sz w:val="26"/>
          <w:szCs w:val="26"/>
        </w:rPr>
        <w:t>, 5 năm 2016 - 2020</w:t>
      </w:r>
      <w:r w:rsidRPr="00796B9E">
        <w:rPr>
          <w:rFonts w:ascii="Times New Roman" w:eastAsia="Calibri" w:hAnsi="Times New Roman" w:cs="Times New Roman"/>
          <w:sz w:val="26"/>
          <w:szCs w:val="26"/>
        </w:rPr>
        <w:t xml:space="preserve"> </w:t>
      </w:r>
      <w:r w:rsidR="00480B0F" w:rsidRPr="00796B9E">
        <w:rPr>
          <w:rFonts w:ascii="Times New Roman" w:eastAsia="Calibri" w:hAnsi="Times New Roman" w:cs="Times New Roman"/>
          <w:sz w:val="26"/>
          <w:szCs w:val="26"/>
        </w:rPr>
        <w:t xml:space="preserve">và </w:t>
      </w:r>
      <w:r w:rsidRPr="00796B9E">
        <w:rPr>
          <w:rFonts w:ascii="Times New Roman" w:eastAsia="Calibri" w:hAnsi="Times New Roman" w:cs="Times New Roman"/>
          <w:sz w:val="26"/>
          <w:szCs w:val="26"/>
        </w:rPr>
        <w:t>triể</w:t>
      </w:r>
      <w:r w:rsidR="00354A2B" w:rsidRPr="00796B9E">
        <w:rPr>
          <w:rFonts w:ascii="Times New Roman" w:eastAsia="Calibri" w:hAnsi="Times New Roman" w:cs="Times New Roman"/>
          <w:sz w:val="26"/>
          <w:szCs w:val="26"/>
        </w:rPr>
        <w:t>n khai kế hoạch nhiệm vụ năm 20</w:t>
      </w:r>
      <w:r w:rsidR="00E92E50" w:rsidRPr="00796B9E">
        <w:rPr>
          <w:rFonts w:ascii="Times New Roman" w:eastAsia="Calibri" w:hAnsi="Times New Roman" w:cs="Times New Roman"/>
          <w:sz w:val="26"/>
          <w:szCs w:val="26"/>
        </w:rPr>
        <w:t>2</w:t>
      </w:r>
      <w:r w:rsidR="009F05C8" w:rsidRPr="00796B9E">
        <w:rPr>
          <w:rFonts w:ascii="Times New Roman" w:eastAsia="Calibri" w:hAnsi="Times New Roman" w:cs="Times New Roman"/>
          <w:sz w:val="26"/>
          <w:szCs w:val="26"/>
        </w:rPr>
        <w:t>1</w:t>
      </w:r>
      <w:r w:rsidR="00480B0F" w:rsidRPr="00796B9E">
        <w:rPr>
          <w:rFonts w:ascii="Times New Roman" w:eastAsia="Calibri" w:hAnsi="Times New Roman" w:cs="Times New Roman"/>
          <w:sz w:val="26"/>
          <w:szCs w:val="26"/>
          <w:lang w:val="en-AU"/>
        </w:rPr>
        <w:t>.</w:t>
      </w:r>
    </w:p>
    <w:p w14:paraId="276665E2" w14:textId="21E0404F" w:rsidR="008E510F" w:rsidRPr="00796B9E" w:rsidRDefault="00D00AE5" w:rsidP="00783894">
      <w:pPr>
        <w:spacing w:before="120" w:after="120" w:line="240" w:lineRule="auto"/>
        <w:ind w:firstLine="720"/>
        <w:jc w:val="both"/>
        <w:rPr>
          <w:rFonts w:ascii="Times New Roman" w:eastAsia="Calibri" w:hAnsi="Times New Roman" w:cs="Times New Roman"/>
          <w:b/>
          <w:sz w:val="26"/>
          <w:szCs w:val="26"/>
        </w:rPr>
      </w:pPr>
      <w:r w:rsidRPr="00796B9E">
        <w:rPr>
          <w:rFonts w:ascii="Times New Roman" w:eastAsia="Calibri" w:hAnsi="Times New Roman" w:cs="Times New Roman"/>
          <w:b/>
          <w:sz w:val="26"/>
          <w:szCs w:val="26"/>
          <w:lang w:val="en-AU"/>
        </w:rPr>
        <w:t>Kết quả Sản xuất - Kinh doanh và Đầu tư – Xây dựng năm 20</w:t>
      </w:r>
      <w:r w:rsidR="009F05C8" w:rsidRPr="00796B9E">
        <w:rPr>
          <w:rFonts w:ascii="Times New Roman" w:eastAsia="Calibri" w:hAnsi="Times New Roman" w:cs="Times New Roman"/>
          <w:b/>
          <w:sz w:val="26"/>
          <w:szCs w:val="26"/>
          <w:lang w:val="en-AU"/>
        </w:rPr>
        <w:t>20</w:t>
      </w:r>
      <w:r w:rsidR="00480B0F" w:rsidRPr="00796B9E">
        <w:rPr>
          <w:rFonts w:ascii="Times New Roman" w:eastAsia="Calibri" w:hAnsi="Times New Roman" w:cs="Times New Roman"/>
          <w:b/>
          <w:sz w:val="26"/>
          <w:szCs w:val="26"/>
        </w:rPr>
        <w:t xml:space="preserve"> </w:t>
      </w:r>
    </w:p>
    <w:p w14:paraId="25A155BD" w14:textId="62DD0926" w:rsidR="009F05C8" w:rsidRPr="00796B9E" w:rsidRDefault="009F05C8" w:rsidP="00783894">
      <w:pPr>
        <w:spacing w:before="120" w:after="120" w:line="240" w:lineRule="auto"/>
        <w:ind w:firstLine="720"/>
        <w:jc w:val="both"/>
        <w:rPr>
          <w:rFonts w:ascii="Times New Roman" w:eastAsia="Calibri" w:hAnsi="Times New Roman" w:cs="Times New Roman"/>
          <w:sz w:val="26"/>
          <w:szCs w:val="26"/>
          <w:lang w:val="vi-VN"/>
        </w:rPr>
      </w:pPr>
      <w:r w:rsidRPr="00796B9E">
        <w:rPr>
          <w:rFonts w:ascii="Times New Roman" w:eastAsia="Calibri" w:hAnsi="Times New Roman" w:cs="Times New Roman"/>
          <w:sz w:val="26"/>
          <w:szCs w:val="26"/>
        </w:rPr>
        <w:t>N</w:t>
      </w:r>
      <w:r w:rsidRPr="00796B9E">
        <w:rPr>
          <w:rFonts w:ascii="Times New Roman" w:eastAsia="Calibri" w:hAnsi="Times New Roman" w:cs="Times New Roman"/>
          <w:sz w:val="26"/>
          <w:szCs w:val="26"/>
          <w:lang w:val="vi-VN"/>
        </w:rPr>
        <w:t>ăm 2020 có ý nghĩa đặc biệt quan trọng, là năm về đích trong việc hoàn thành kế hoạch 5 năm 2016</w:t>
      </w:r>
      <w:r w:rsidRPr="00796B9E">
        <w:rPr>
          <w:rFonts w:ascii="Times New Roman" w:eastAsia="Calibri" w:hAnsi="Times New Roman" w:cs="Times New Roman"/>
          <w:sz w:val="26"/>
          <w:szCs w:val="26"/>
        </w:rPr>
        <w:t xml:space="preserve"> </w:t>
      </w:r>
      <w:r w:rsidR="00E42D0B" w:rsidRPr="00796B9E">
        <w:rPr>
          <w:rFonts w:ascii="Times New Roman" w:eastAsia="Calibri" w:hAnsi="Times New Roman" w:cs="Times New Roman"/>
          <w:sz w:val="26"/>
          <w:szCs w:val="26"/>
          <w:lang w:val="vi-VN"/>
        </w:rPr>
        <w:t>–</w:t>
      </w:r>
      <w:r w:rsidRPr="00796B9E">
        <w:rPr>
          <w:rFonts w:ascii="Times New Roman" w:eastAsia="Calibri" w:hAnsi="Times New Roman" w:cs="Times New Roman"/>
          <w:sz w:val="26"/>
          <w:szCs w:val="26"/>
        </w:rPr>
        <w:t xml:space="preserve"> </w:t>
      </w:r>
      <w:r w:rsidRPr="00796B9E">
        <w:rPr>
          <w:rFonts w:ascii="Times New Roman" w:eastAsia="Calibri" w:hAnsi="Times New Roman" w:cs="Times New Roman"/>
          <w:sz w:val="26"/>
          <w:szCs w:val="26"/>
          <w:lang w:val="vi-VN"/>
        </w:rPr>
        <w:t>2020</w:t>
      </w:r>
      <w:r w:rsidR="00E42D0B" w:rsidRPr="00796B9E">
        <w:rPr>
          <w:rFonts w:ascii="Times New Roman" w:eastAsia="Calibri" w:hAnsi="Times New Roman" w:cs="Times New Roman"/>
          <w:sz w:val="26"/>
          <w:szCs w:val="26"/>
        </w:rPr>
        <w:t xml:space="preserve">. </w:t>
      </w:r>
      <w:r w:rsidRPr="00796B9E">
        <w:rPr>
          <w:rFonts w:ascii="Times New Roman" w:eastAsia="Calibri" w:hAnsi="Times New Roman" w:cs="Times New Roman"/>
          <w:sz w:val="26"/>
          <w:szCs w:val="26"/>
          <w:lang w:val="vi-VN"/>
        </w:rPr>
        <w:t>EVNGENCO1 đã quán triệt tinh thần chỉ đạo của EVN tại Chỉ thị số 01/CT-EVN ngày 02/01/2020 về việc triển khai thực hiện kế hoạch năm 2020 gắn liền với Chủ đề năm “Tập trung hoàn thành toàn diện kế hoạch 5 năm 2016-2020 của Tập đoàn Điện lực Việt Nam</w:t>
      </w:r>
      <w:r w:rsidRPr="00796B9E">
        <w:rPr>
          <w:rFonts w:ascii="Times New Roman" w:eastAsia="Calibri" w:hAnsi="Times New Roman" w:cs="Times New Roman"/>
          <w:sz w:val="26"/>
          <w:szCs w:val="26"/>
        </w:rPr>
        <w:t>”</w:t>
      </w:r>
      <w:r w:rsidRPr="00796B9E">
        <w:rPr>
          <w:rFonts w:ascii="Times New Roman" w:eastAsia="Calibri" w:hAnsi="Times New Roman" w:cs="Times New Roman"/>
          <w:sz w:val="26"/>
          <w:szCs w:val="26"/>
          <w:lang w:val="vi-VN"/>
        </w:rPr>
        <w:t xml:space="preserve">. </w:t>
      </w:r>
    </w:p>
    <w:p w14:paraId="1D08E8CC" w14:textId="1A73D2CA" w:rsidR="009F05C8" w:rsidRPr="00213F16" w:rsidRDefault="00E42D0B" w:rsidP="00783894">
      <w:pPr>
        <w:spacing w:before="120" w:after="120" w:line="240" w:lineRule="auto"/>
        <w:ind w:firstLine="720"/>
        <w:jc w:val="both"/>
        <w:rPr>
          <w:rFonts w:ascii="Times New Roman" w:eastAsia="Calibri" w:hAnsi="Times New Roman" w:cs="Times New Roman"/>
          <w:sz w:val="26"/>
          <w:szCs w:val="26"/>
          <w:lang w:val="vi-VN"/>
        </w:rPr>
      </w:pPr>
      <w:r w:rsidRPr="00213F16">
        <w:rPr>
          <w:rFonts w:ascii="Times New Roman" w:eastAsia="Calibri" w:hAnsi="Times New Roman" w:cs="Times New Roman"/>
          <w:sz w:val="26"/>
          <w:szCs w:val="26"/>
          <w:lang w:val="vi-VN"/>
        </w:rPr>
        <w:t>Năm 2020 cũng là năm hoạt động sản xuất kinh doanh điện gặp nhiều</w:t>
      </w:r>
      <w:r w:rsidR="009F05C8" w:rsidRPr="00213F16">
        <w:rPr>
          <w:rFonts w:ascii="Times New Roman" w:eastAsia="Calibri" w:hAnsi="Times New Roman" w:cs="Times New Roman"/>
          <w:sz w:val="26"/>
          <w:szCs w:val="26"/>
          <w:lang w:val="vi-VN"/>
        </w:rPr>
        <w:t xml:space="preserve"> khó khăn</w:t>
      </w:r>
      <w:r w:rsidRPr="00213F16">
        <w:rPr>
          <w:rFonts w:ascii="Times New Roman" w:eastAsia="Calibri" w:hAnsi="Times New Roman" w:cs="Times New Roman"/>
          <w:sz w:val="26"/>
          <w:szCs w:val="26"/>
          <w:lang w:val="vi-VN"/>
        </w:rPr>
        <w:t>, thách thức</w:t>
      </w:r>
      <w:r w:rsidR="009F05C8" w:rsidRPr="00213F16">
        <w:rPr>
          <w:rFonts w:ascii="Times New Roman" w:eastAsia="Calibri" w:hAnsi="Times New Roman" w:cs="Times New Roman"/>
          <w:sz w:val="26"/>
          <w:szCs w:val="26"/>
          <w:lang w:val="vi-VN"/>
        </w:rPr>
        <w:t xml:space="preserve"> </w:t>
      </w:r>
      <w:r w:rsidR="00446132" w:rsidRPr="00213F16">
        <w:rPr>
          <w:rFonts w:ascii="Times New Roman" w:eastAsia="Calibri" w:hAnsi="Times New Roman" w:cs="Times New Roman"/>
          <w:sz w:val="26"/>
          <w:szCs w:val="26"/>
          <w:lang w:val="vi-VN"/>
        </w:rPr>
        <w:t>do</w:t>
      </w:r>
      <w:r w:rsidR="009F05C8" w:rsidRPr="00213F16">
        <w:rPr>
          <w:rFonts w:ascii="Times New Roman" w:eastAsia="Calibri" w:hAnsi="Times New Roman" w:cs="Times New Roman"/>
          <w:sz w:val="26"/>
          <w:szCs w:val="26"/>
          <w:lang w:val="vi-VN"/>
        </w:rPr>
        <w:t xml:space="preserve"> tình hình thủy văn không thuận lợi, </w:t>
      </w:r>
      <w:r w:rsidR="00446132" w:rsidRPr="00213F16">
        <w:rPr>
          <w:rFonts w:ascii="Times New Roman" w:eastAsia="Calibri" w:hAnsi="Times New Roman" w:cs="Times New Roman"/>
          <w:sz w:val="26"/>
          <w:szCs w:val="26"/>
          <w:lang w:val="vi-VN"/>
        </w:rPr>
        <w:t>nhất</w:t>
      </w:r>
      <w:r w:rsidR="009F05C8" w:rsidRPr="00213F16">
        <w:rPr>
          <w:rFonts w:ascii="Times New Roman" w:eastAsia="Calibri" w:hAnsi="Times New Roman" w:cs="Times New Roman"/>
          <w:sz w:val="26"/>
          <w:szCs w:val="26"/>
          <w:lang w:val="vi-VN"/>
        </w:rPr>
        <w:t xml:space="preserve"> là</w:t>
      </w:r>
      <w:r w:rsidR="00446132" w:rsidRPr="00213F16">
        <w:rPr>
          <w:rFonts w:ascii="Times New Roman" w:eastAsia="Calibri" w:hAnsi="Times New Roman" w:cs="Times New Roman"/>
          <w:sz w:val="26"/>
          <w:szCs w:val="26"/>
          <w:lang w:val="vi-VN"/>
        </w:rPr>
        <w:t xml:space="preserve"> tác động của</w:t>
      </w:r>
      <w:r w:rsidR="009F05C8" w:rsidRPr="00213F16">
        <w:rPr>
          <w:rFonts w:ascii="Times New Roman" w:eastAsia="Calibri" w:hAnsi="Times New Roman" w:cs="Times New Roman"/>
          <w:sz w:val="26"/>
          <w:szCs w:val="26"/>
          <w:lang w:val="vi-VN"/>
        </w:rPr>
        <w:t xml:space="preserve"> đại dịch Covid-19 bùng phát và tình hình thiên tai bão lũ diễn ra liên tiếp</w:t>
      </w:r>
      <w:r w:rsidRPr="00213F16">
        <w:rPr>
          <w:rFonts w:ascii="Times New Roman" w:eastAsia="Calibri" w:hAnsi="Times New Roman" w:cs="Times New Roman"/>
          <w:sz w:val="26"/>
          <w:szCs w:val="26"/>
          <w:lang w:val="vi-VN"/>
        </w:rPr>
        <w:t xml:space="preserve">. Với sự quan tâm chỉ đạo sát sao và hỗ trợ kịp thời của Tập đoàn Điện lực Việt Nam, Uỷ ban Quản lý vốn Nhà nước tại doanh nghiệp (UBQLV) và các Bộ, ngành, các địa phương, EVNGENCO1 đã </w:t>
      </w:r>
      <w:r w:rsidR="009F05C8" w:rsidRPr="00213F16">
        <w:rPr>
          <w:rFonts w:ascii="Times New Roman" w:eastAsia="Calibri" w:hAnsi="Times New Roman" w:cs="Times New Roman"/>
          <w:sz w:val="26"/>
          <w:szCs w:val="26"/>
          <w:lang w:val="vi-VN"/>
        </w:rPr>
        <w:t>hoàn thành tốt nhiệm vụ năm 2020 đã được Tập đoàn giao, tiến tới cơ bản hoàn thành các chỉ tiêu kế hoạch 5 năm 2016-2020.</w:t>
      </w:r>
    </w:p>
    <w:p w14:paraId="129F8186" w14:textId="6D9E5764" w:rsidR="00446132" w:rsidRPr="00213F16" w:rsidRDefault="00354A2B" w:rsidP="00783894">
      <w:pPr>
        <w:spacing w:before="120" w:after="120" w:line="240" w:lineRule="auto"/>
        <w:ind w:firstLine="720"/>
        <w:jc w:val="both"/>
        <w:rPr>
          <w:rFonts w:ascii="Times New Roman" w:hAnsi="Times New Roman" w:cs="Times New Roman"/>
          <w:bCs/>
          <w:sz w:val="26"/>
          <w:szCs w:val="26"/>
          <w:lang w:val="vi-VN"/>
        </w:rPr>
      </w:pPr>
      <w:r w:rsidRPr="00213F16">
        <w:rPr>
          <w:rFonts w:ascii="Times New Roman" w:eastAsia="Calibri" w:hAnsi="Times New Roman" w:cs="Times New Roman"/>
          <w:sz w:val="26"/>
          <w:szCs w:val="26"/>
          <w:lang w:val="vi-VN"/>
        </w:rPr>
        <w:t xml:space="preserve">Theo đó, </w:t>
      </w:r>
      <w:r w:rsidR="00E92E50" w:rsidRPr="00213F16">
        <w:rPr>
          <w:rFonts w:ascii="Times New Roman" w:eastAsia="Calibri" w:hAnsi="Times New Roman" w:cs="Times New Roman"/>
          <w:sz w:val="26"/>
          <w:szCs w:val="26"/>
          <w:lang w:val="vi-VN"/>
        </w:rPr>
        <w:t>tổng lượng điện sản xuất năm 20</w:t>
      </w:r>
      <w:r w:rsidR="009F05C8" w:rsidRPr="00213F16">
        <w:rPr>
          <w:rFonts w:ascii="Times New Roman" w:eastAsia="Calibri" w:hAnsi="Times New Roman" w:cs="Times New Roman"/>
          <w:sz w:val="26"/>
          <w:szCs w:val="26"/>
          <w:lang w:val="vi-VN"/>
        </w:rPr>
        <w:t>20</w:t>
      </w:r>
      <w:r w:rsidR="00E92E50" w:rsidRPr="00213F16">
        <w:rPr>
          <w:rFonts w:ascii="Times New Roman" w:eastAsia="Calibri" w:hAnsi="Times New Roman" w:cs="Times New Roman"/>
          <w:sz w:val="26"/>
          <w:szCs w:val="26"/>
          <w:lang w:val="vi-VN"/>
        </w:rPr>
        <w:t xml:space="preserve"> của toàn EVNGENCO1 </w:t>
      </w:r>
      <w:r w:rsidR="00E82A5C" w:rsidRPr="00213F16">
        <w:rPr>
          <w:rFonts w:ascii="Times New Roman" w:eastAsia="Calibri" w:hAnsi="Times New Roman" w:cs="Times New Roman"/>
          <w:sz w:val="26"/>
          <w:szCs w:val="26"/>
          <w:lang w:val="vi-VN"/>
        </w:rPr>
        <w:t xml:space="preserve">đạt </w:t>
      </w:r>
      <w:r w:rsidR="00446132" w:rsidRPr="00213F16">
        <w:rPr>
          <w:rFonts w:ascii="Times New Roman" w:eastAsia="Calibri" w:hAnsi="Times New Roman" w:cs="Times New Roman"/>
          <w:sz w:val="26"/>
          <w:szCs w:val="26"/>
          <w:lang w:val="vi-VN"/>
        </w:rPr>
        <w:t>36.838 triệu kWh, chiếm tỷ trọng 26,5% sản lượng điện sản xuất của Tập đoàn và các Tổng công ty Phát điện và chiếm 15,2% sản lượng điện sản xuất và mua của toàn hệ thống</w:t>
      </w:r>
      <w:r w:rsidR="00E92E50" w:rsidRPr="00213F16">
        <w:rPr>
          <w:rFonts w:ascii="Times New Roman" w:eastAsia="Calibri" w:hAnsi="Times New Roman" w:cs="Times New Roman"/>
          <w:sz w:val="26"/>
          <w:szCs w:val="26"/>
          <w:lang w:val="vi-VN"/>
        </w:rPr>
        <w:t>.</w:t>
      </w:r>
      <w:r w:rsidR="005704C8" w:rsidRPr="00213F16">
        <w:rPr>
          <w:rFonts w:ascii="Times New Roman" w:hAnsi="Times New Roman" w:cs="Times New Roman"/>
          <w:sz w:val="26"/>
          <w:szCs w:val="26"/>
          <w:lang w:val="vi-VN"/>
        </w:rPr>
        <w:t xml:space="preserve"> </w:t>
      </w:r>
      <w:r w:rsidR="00446132" w:rsidRPr="00213F16">
        <w:rPr>
          <w:rFonts w:ascii="Times New Roman" w:hAnsi="Times New Roman" w:cs="Times New Roman"/>
          <w:sz w:val="26"/>
          <w:szCs w:val="26"/>
          <w:lang w:val="vi-VN"/>
        </w:rPr>
        <w:t xml:space="preserve">Đặc biệt, EVNGENCO1 </w:t>
      </w:r>
      <w:r w:rsidR="00446132" w:rsidRPr="00213F16">
        <w:rPr>
          <w:rFonts w:ascii="Times New Roman" w:hAnsi="Times New Roman" w:cs="Times New Roman"/>
          <w:bCs/>
          <w:sz w:val="26"/>
          <w:szCs w:val="26"/>
          <w:lang w:val="vi-VN"/>
        </w:rPr>
        <w:t xml:space="preserve">là </w:t>
      </w:r>
      <w:r w:rsidR="00446132" w:rsidRPr="00213F16">
        <w:rPr>
          <w:rFonts w:ascii="Times New Roman" w:hAnsi="Times New Roman" w:cs="Times New Roman"/>
          <w:sz w:val="26"/>
          <w:szCs w:val="26"/>
          <w:lang w:val="vi-VN"/>
        </w:rPr>
        <w:t xml:space="preserve">đơn vị duy nhất trong toàn Tập đoàn Điện lực Việt Nam hoàn thành vượt kế hoạch sản lượng 6 tháng mùa khô Tập đoàn giao với 20.494 triệu kWh, bằng 100,4% kế hoạch 6 tháng mùa khô và </w:t>
      </w:r>
      <w:r w:rsidR="00446132" w:rsidRPr="00213F16">
        <w:rPr>
          <w:rFonts w:ascii="Times New Roman" w:hAnsi="Times New Roman" w:cs="Times New Roman"/>
          <w:bCs/>
          <w:sz w:val="26"/>
          <w:szCs w:val="26"/>
          <w:lang w:val="vi-VN"/>
        </w:rPr>
        <w:t>bằng 105%</w:t>
      </w:r>
      <w:r w:rsidR="00446132" w:rsidRPr="00213F16">
        <w:rPr>
          <w:rFonts w:ascii="Times New Roman" w:hAnsi="Times New Roman" w:cs="Times New Roman"/>
          <w:b/>
          <w:sz w:val="26"/>
          <w:szCs w:val="26"/>
          <w:lang w:val="vi-VN"/>
        </w:rPr>
        <w:t xml:space="preserve"> </w:t>
      </w:r>
      <w:r w:rsidR="00446132" w:rsidRPr="00213F16">
        <w:rPr>
          <w:rFonts w:ascii="Times New Roman" w:hAnsi="Times New Roman" w:cs="Times New Roman"/>
          <w:bCs/>
          <w:sz w:val="26"/>
          <w:szCs w:val="26"/>
          <w:lang w:val="vi-VN"/>
        </w:rPr>
        <w:t xml:space="preserve">so với cùng kỳ năm 2019. </w:t>
      </w:r>
      <w:r w:rsidR="00F06AB4" w:rsidRPr="00213F16">
        <w:rPr>
          <w:rFonts w:ascii="Times New Roman" w:hAnsi="Times New Roman" w:cs="Times New Roman"/>
          <w:bCs/>
          <w:sz w:val="26"/>
          <w:szCs w:val="26"/>
          <w:lang w:val="vi-VN"/>
        </w:rPr>
        <w:t xml:space="preserve">    </w:t>
      </w:r>
    </w:p>
    <w:p w14:paraId="7681D048" w14:textId="075285CD" w:rsidR="00446132" w:rsidRPr="00213F16" w:rsidRDefault="00446132" w:rsidP="00783894">
      <w:pPr>
        <w:spacing w:before="120" w:after="120" w:line="240" w:lineRule="auto"/>
        <w:ind w:firstLine="720"/>
        <w:jc w:val="both"/>
        <w:rPr>
          <w:rFonts w:ascii="Times New Roman" w:hAnsi="Times New Roman" w:cs="Times New Roman"/>
          <w:sz w:val="26"/>
          <w:szCs w:val="26"/>
          <w:lang w:val="vi-VN"/>
        </w:rPr>
      </w:pPr>
      <w:r w:rsidRPr="00213F16">
        <w:rPr>
          <w:rFonts w:ascii="Times New Roman" w:hAnsi="Times New Roman" w:cs="Times New Roman"/>
          <w:sz w:val="26"/>
          <w:szCs w:val="26"/>
          <w:lang w:val="vi-VN"/>
        </w:rPr>
        <w:t>Công tác sửa chữa, bảo dưỡng trong năm 2020 của Tổng công ty đ</w:t>
      </w:r>
      <w:r w:rsidR="00BC1CCD" w:rsidRPr="00213F16">
        <w:rPr>
          <w:rFonts w:ascii="Times New Roman" w:hAnsi="Times New Roman" w:cs="Times New Roman"/>
          <w:sz w:val="26"/>
          <w:szCs w:val="26"/>
          <w:lang w:val="vi-VN"/>
        </w:rPr>
        <w:t>ược</w:t>
      </w:r>
      <w:r w:rsidRPr="00213F16">
        <w:rPr>
          <w:rFonts w:ascii="Times New Roman" w:hAnsi="Times New Roman" w:cs="Times New Roman"/>
          <w:sz w:val="26"/>
          <w:szCs w:val="26"/>
          <w:lang w:val="vi-VN"/>
        </w:rPr>
        <w:t xml:space="preserve"> hoàn thành tốt</w:t>
      </w:r>
      <w:r w:rsidR="00BC1CCD" w:rsidRPr="00213F16">
        <w:rPr>
          <w:rFonts w:ascii="Times New Roman" w:hAnsi="Times New Roman" w:cs="Times New Roman"/>
          <w:sz w:val="26"/>
          <w:szCs w:val="26"/>
          <w:lang w:val="vi-VN"/>
        </w:rPr>
        <w:t>,</w:t>
      </w:r>
      <w:r w:rsidRPr="00213F16">
        <w:rPr>
          <w:rFonts w:ascii="Times New Roman" w:hAnsi="Times New Roman" w:cs="Times New Roman"/>
          <w:sz w:val="26"/>
          <w:szCs w:val="26"/>
          <w:lang w:val="vi-VN"/>
        </w:rPr>
        <w:t xml:space="preserve"> chất lượng công việc đáp ứng yêu cầu nhiều đơn vị hoàn thành</w:t>
      </w:r>
      <w:r w:rsidR="00BC1CCD" w:rsidRPr="00213F16">
        <w:rPr>
          <w:rFonts w:ascii="Times New Roman" w:hAnsi="Times New Roman" w:cs="Times New Roman"/>
          <w:sz w:val="26"/>
          <w:szCs w:val="26"/>
          <w:lang w:val="vi-VN"/>
        </w:rPr>
        <w:t xml:space="preserve"> đại tu, tiểu tu</w:t>
      </w:r>
      <w:r w:rsidRPr="00213F16">
        <w:rPr>
          <w:rFonts w:ascii="Times New Roman" w:hAnsi="Times New Roman" w:cs="Times New Roman"/>
          <w:sz w:val="26"/>
          <w:szCs w:val="26"/>
          <w:lang w:val="vi-VN"/>
        </w:rPr>
        <w:t xml:space="preserve"> vượt tiến độ như đại tu S1- </w:t>
      </w:r>
      <w:r w:rsidR="00BE2702" w:rsidRPr="00213F16">
        <w:rPr>
          <w:rFonts w:ascii="Times New Roman" w:hAnsi="Times New Roman" w:cs="Times New Roman"/>
          <w:sz w:val="26"/>
          <w:szCs w:val="26"/>
          <w:lang w:val="vi-VN"/>
        </w:rPr>
        <w:t xml:space="preserve">Nhà máy Nhiệt điện </w:t>
      </w:r>
      <w:r w:rsidRPr="00213F16">
        <w:rPr>
          <w:rFonts w:ascii="Times New Roman" w:hAnsi="Times New Roman" w:cs="Times New Roman"/>
          <w:sz w:val="26"/>
          <w:szCs w:val="26"/>
          <w:lang w:val="vi-VN"/>
        </w:rPr>
        <w:t>Nghi Sơn rút ngắn tiến độ được 02 ngày, đại tu S2</w:t>
      </w:r>
      <w:r w:rsidR="00BE2702" w:rsidRPr="00213F16">
        <w:rPr>
          <w:rFonts w:ascii="Times New Roman" w:hAnsi="Times New Roman" w:cs="Times New Roman"/>
          <w:sz w:val="26"/>
          <w:szCs w:val="26"/>
          <w:lang w:val="vi-VN"/>
        </w:rPr>
        <w:t xml:space="preserve"> –</w:t>
      </w:r>
      <w:r w:rsidRPr="00213F16">
        <w:rPr>
          <w:rFonts w:ascii="Times New Roman" w:hAnsi="Times New Roman" w:cs="Times New Roman"/>
          <w:sz w:val="26"/>
          <w:szCs w:val="26"/>
          <w:lang w:val="vi-VN"/>
        </w:rPr>
        <w:t xml:space="preserve"> </w:t>
      </w:r>
      <w:r w:rsidR="00BE2702" w:rsidRPr="00213F16">
        <w:rPr>
          <w:rFonts w:ascii="Times New Roman" w:hAnsi="Times New Roman" w:cs="Times New Roman"/>
          <w:sz w:val="26"/>
          <w:szCs w:val="26"/>
          <w:lang w:val="vi-VN"/>
        </w:rPr>
        <w:t xml:space="preserve">Nhà máy Nhiệt điện </w:t>
      </w:r>
      <w:r w:rsidRPr="00213F16">
        <w:rPr>
          <w:rFonts w:ascii="Times New Roman" w:hAnsi="Times New Roman" w:cs="Times New Roman"/>
          <w:sz w:val="26"/>
          <w:szCs w:val="26"/>
          <w:lang w:val="vi-VN"/>
        </w:rPr>
        <w:t>Duyên Hải 1 rút ngắn tiến độ được 01 ngày…</w:t>
      </w:r>
      <w:r w:rsidR="00BC1CCD" w:rsidRPr="00213F16">
        <w:rPr>
          <w:rFonts w:ascii="Times New Roman" w:hAnsi="Times New Roman" w:cs="Times New Roman"/>
          <w:sz w:val="26"/>
          <w:szCs w:val="26"/>
          <w:lang w:val="vi-VN"/>
        </w:rPr>
        <w:t xml:space="preserve"> </w:t>
      </w:r>
      <w:r w:rsidR="00F06AB4" w:rsidRPr="00213F16">
        <w:rPr>
          <w:rFonts w:ascii="Times New Roman" w:hAnsi="Times New Roman" w:cs="Times New Roman"/>
          <w:sz w:val="26"/>
          <w:szCs w:val="26"/>
          <w:lang w:val="vi-VN"/>
        </w:rPr>
        <w:t xml:space="preserve">Đặc biệt, </w:t>
      </w:r>
      <w:r w:rsidR="00BE2702" w:rsidRPr="00213F16">
        <w:rPr>
          <w:rFonts w:ascii="Times New Roman" w:hAnsi="Times New Roman" w:cs="Times New Roman"/>
          <w:sz w:val="26"/>
          <w:szCs w:val="26"/>
          <w:lang w:val="vi-VN"/>
        </w:rPr>
        <w:t>c</w:t>
      </w:r>
      <w:r w:rsidR="00BC1CCD" w:rsidRPr="00213F16">
        <w:rPr>
          <w:rFonts w:ascii="Times New Roman" w:hAnsi="Times New Roman" w:cs="Times New Roman"/>
          <w:sz w:val="26"/>
          <w:szCs w:val="26"/>
          <w:lang w:val="vi-VN"/>
        </w:rPr>
        <w:t>ông tác nạo vét luồng</w:t>
      </w:r>
      <w:r w:rsidR="00F06AB4" w:rsidRPr="00213F16">
        <w:rPr>
          <w:rFonts w:ascii="Times New Roman" w:hAnsi="Times New Roman" w:cs="Times New Roman"/>
          <w:sz w:val="26"/>
          <w:szCs w:val="26"/>
          <w:lang w:val="vi-VN"/>
        </w:rPr>
        <w:t>, vũng quay tàu tại</w:t>
      </w:r>
      <w:r w:rsidR="00BC1CCD" w:rsidRPr="00213F16">
        <w:rPr>
          <w:rFonts w:ascii="Times New Roman" w:hAnsi="Times New Roman" w:cs="Times New Roman"/>
          <w:sz w:val="26"/>
          <w:szCs w:val="26"/>
          <w:lang w:val="vi-VN"/>
        </w:rPr>
        <w:t xml:space="preserve"> cảng Trung tâm Nhiệt điện Duyên Hải hoàn thành đúng kế hoạch, đảm bảo tiếp nhận được tàu có tải trọng đến 22.000 DWT ra vào cảng, góp phần đảm bảo đủ than cho vận hành theo yêu cầu của hệ thống và nâng tồn kho phục vụ vận hành mùa khô 2021.</w:t>
      </w:r>
    </w:p>
    <w:p w14:paraId="5AEBB144" w14:textId="59B4A447" w:rsidR="00BD6B4A" w:rsidRPr="00213F16" w:rsidRDefault="00DA79FD" w:rsidP="00783894">
      <w:pPr>
        <w:spacing w:before="120" w:after="120" w:line="240" w:lineRule="auto"/>
        <w:ind w:firstLine="720"/>
        <w:jc w:val="both"/>
        <w:rPr>
          <w:rFonts w:ascii="Times New Roman" w:eastAsia="Calibri" w:hAnsi="Times New Roman" w:cs="Times New Roman"/>
          <w:sz w:val="26"/>
          <w:szCs w:val="26"/>
          <w:lang w:val="vi-VN"/>
        </w:rPr>
      </w:pPr>
      <w:r w:rsidRPr="00213F16">
        <w:rPr>
          <w:rFonts w:ascii="Times New Roman" w:eastAsia="Calibri" w:hAnsi="Times New Roman" w:cs="Times New Roman"/>
          <w:sz w:val="26"/>
          <w:szCs w:val="26"/>
          <w:lang w:val="vi-VN"/>
        </w:rPr>
        <w:t>EVNGENCO1</w:t>
      </w:r>
      <w:r w:rsidR="00C77205" w:rsidRPr="00213F16">
        <w:rPr>
          <w:rFonts w:ascii="Times New Roman" w:eastAsia="Calibri" w:hAnsi="Times New Roman" w:cs="Times New Roman"/>
          <w:sz w:val="26"/>
          <w:szCs w:val="26"/>
          <w:lang w:val="vi-VN"/>
        </w:rPr>
        <w:t xml:space="preserve"> đã nỗ lực </w:t>
      </w:r>
      <w:r w:rsidR="00BD6B4A" w:rsidRPr="00213F16">
        <w:rPr>
          <w:rFonts w:ascii="Times New Roman" w:eastAsia="Calibri" w:hAnsi="Times New Roman" w:cs="Times New Roman"/>
          <w:sz w:val="26"/>
          <w:szCs w:val="26"/>
          <w:lang w:val="vi-VN"/>
        </w:rPr>
        <w:t>triển khai</w:t>
      </w:r>
      <w:r w:rsidR="00C77205" w:rsidRPr="00213F16">
        <w:rPr>
          <w:rFonts w:ascii="Times New Roman" w:eastAsia="Calibri" w:hAnsi="Times New Roman" w:cs="Times New Roman"/>
          <w:sz w:val="26"/>
          <w:szCs w:val="26"/>
          <w:lang w:val="vi-VN"/>
        </w:rPr>
        <w:t xml:space="preserve"> đồng bộ</w:t>
      </w:r>
      <w:r w:rsidR="00C77205" w:rsidRPr="00213F16">
        <w:rPr>
          <w:rFonts w:ascii="Times New Roman" w:hAnsi="Times New Roman" w:cs="Times New Roman"/>
          <w:sz w:val="26"/>
          <w:szCs w:val="26"/>
          <w:lang w:val="vi-VN"/>
        </w:rPr>
        <w:t xml:space="preserve"> </w:t>
      </w:r>
      <w:r w:rsidR="00C77205" w:rsidRPr="00213F16">
        <w:rPr>
          <w:rFonts w:ascii="Times New Roman" w:eastAsia="Calibri" w:hAnsi="Times New Roman" w:cs="Times New Roman"/>
          <w:sz w:val="26"/>
          <w:szCs w:val="26"/>
          <w:lang w:val="vi-VN"/>
        </w:rPr>
        <w:t>các giải pháp</w:t>
      </w:r>
      <w:r w:rsidR="00BD6B4A" w:rsidRPr="00213F16">
        <w:rPr>
          <w:rFonts w:ascii="Times New Roman" w:eastAsia="Calibri" w:hAnsi="Times New Roman" w:cs="Times New Roman"/>
          <w:sz w:val="26"/>
          <w:szCs w:val="26"/>
          <w:lang w:val="vi-VN"/>
        </w:rPr>
        <w:t>, nhất là thực hiện nghiêm túc Chỉ thị 29 của Thủ tướng Chính phủ nhằm</w:t>
      </w:r>
      <w:r w:rsidR="00C77205" w:rsidRPr="00213F16">
        <w:rPr>
          <w:rFonts w:ascii="Times New Roman" w:eastAsia="Calibri" w:hAnsi="Times New Roman" w:cs="Times New Roman"/>
          <w:sz w:val="26"/>
          <w:szCs w:val="26"/>
          <w:lang w:val="vi-VN"/>
        </w:rPr>
        <w:t xml:space="preserve"> đảm bảo nguồn nhiên liệu phục vụ sản xuất</w:t>
      </w:r>
      <w:r w:rsidR="00BD6B4A" w:rsidRPr="00213F16">
        <w:rPr>
          <w:rFonts w:ascii="Times New Roman" w:eastAsia="Calibri" w:hAnsi="Times New Roman" w:cs="Times New Roman"/>
          <w:sz w:val="26"/>
          <w:szCs w:val="26"/>
          <w:lang w:val="vi-VN"/>
        </w:rPr>
        <w:t>. Tổng Công ty đã chủ động mua than từ các nhà cung cấp khác để đa dạng hóa nguồn than và dự phòng nguồn thiếu hụt</w:t>
      </w:r>
      <w:r w:rsidR="00D029D5" w:rsidRPr="00213F16">
        <w:rPr>
          <w:rFonts w:ascii="Times New Roman" w:eastAsia="Calibri" w:hAnsi="Times New Roman" w:cs="Times New Roman"/>
          <w:sz w:val="26"/>
          <w:szCs w:val="26"/>
          <w:lang w:val="vi-VN"/>
        </w:rPr>
        <w:t xml:space="preserve">. </w:t>
      </w:r>
      <w:r w:rsidR="00BD6B4A" w:rsidRPr="00213F16">
        <w:rPr>
          <w:rFonts w:ascii="Times New Roman" w:eastAsia="Calibri" w:hAnsi="Times New Roman" w:cs="Times New Roman"/>
          <w:sz w:val="26"/>
          <w:szCs w:val="26"/>
          <w:lang w:val="vi-VN"/>
        </w:rPr>
        <w:t>Công tác cung ứng than cho các nhà máy đáp ứng đủ cho nhu cầu vận hành và nâng tồn kho, đảm bảo an toàn cho vận hành mùa khô 2021. Đến 31/12/2020, các nhà máy nhiệt điện đều đạt mức tồn kho trên mức tồn kho tối thiểu.</w:t>
      </w:r>
    </w:p>
    <w:p w14:paraId="4D992D34" w14:textId="020F23EB" w:rsidR="00480B0F" w:rsidRPr="00213F16" w:rsidRDefault="000A167D" w:rsidP="00783894">
      <w:pPr>
        <w:spacing w:before="120" w:after="120" w:line="240" w:lineRule="auto"/>
        <w:ind w:firstLine="720"/>
        <w:jc w:val="both"/>
        <w:rPr>
          <w:rFonts w:ascii="Times New Roman" w:eastAsia="Calibri" w:hAnsi="Times New Roman" w:cs="Times New Roman"/>
          <w:sz w:val="26"/>
          <w:szCs w:val="26"/>
          <w:lang w:val="vi-VN"/>
        </w:rPr>
      </w:pPr>
      <w:r w:rsidRPr="00796B9E">
        <w:rPr>
          <w:rFonts w:ascii="Times New Roman" w:eastAsia="Calibri" w:hAnsi="Times New Roman" w:cs="Times New Roman"/>
          <w:sz w:val="26"/>
          <w:szCs w:val="26"/>
          <w:lang w:val="vi-VN"/>
        </w:rPr>
        <w:t>Năm 20</w:t>
      </w:r>
      <w:r w:rsidR="005A0EE1" w:rsidRPr="00213F16">
        <w:rPr>
          <w:rFonts w:ascii="Times New Roman" w:eastAsia="Calibri" w:hAnsi="Times New Roman" w:cs="Times New Roman"/>
          <w:sz w:val="26"/>
          <w:szCs w:val="26"/>
          <w:lang w:val="vi-VN"/>
        </w:rPr>
        <w:t>20</w:t>
      </w:r>
      <w:r w:rsidRPr="00796B9E">
        <w:rPr>
          <w:rFonts w:ascii="Times New Roman" w:eastAsia="Calibri" w:hAnsi="Times New Roman" w:cs="Times New Roman"/>
          <w:sz w:val="26"/>
          <w:szCs w:val="26"/>
          <w:lang w:val="vi-VN"/>
        </w:rPr>
        <w:t xml:space="preserve">, </w:t>
      </w:r>
      <w:r w:rsidR="00480B0F" w:rsidRPr="00213F16">
        <w:rPr>
          <w:rFonts w:ascii="Times New Roman" w:eastAsia="Calibri" w:hAnsi="Times New Roman" w:cs="Times New Roman"/>
          <w:sz w:val="26"/>
          <w:szCs w:val="26"/>
          <w:lang w:val="vi-VN"/>
        </w:rPr>
        <w:t>dù gặp nhiều</w:t>
      </w:r>
      <w:r w:rsidRPr="00796B9E">
        <w:rPr>
          <w:rFonts w:ascii="Times New Roman" w:eastAsia="Calibri" w:hAnsi="Times New Roman" w:cs="Times New Roman"/>
          <w:sz w:val="26"/>
          <w:szCs w:val="26"/>
          <w:lang w:val="vi-VN"/>
        </w:rPr>
        <w:t xml:space="preserve"> khó khăn </w:t>
      </w:r>
      <w:r w:rsidR="00480B0F" w:rsidRPr="00213F16">
        <w:rPr>
          <w:rFonts w:ascii="Times New Roman" w:eastAsia="Calibri" w:hAnsi="Times New Roman" w:cs="Times New Roman"/>
          <w:sz w:val="26"/>
          <w:szCs w:val="26"/>
          <w:lang w:val="vi-VN"/>
        </w:rPr>
        <w:t>trong</w:t>
      </w:r>
      <w:r w:rsidRPr="00796B9E">
        <w:rPr>
          <w:rFonts w:ascii="Times New Roman" w:eastAsia="Calibri" w:hAnsi="Times New Roman" w:cs="Times New Roman"/>
          <w:sz w:val="26"/>
          <w:szCs w:val="26"/>
          <w:lang w:val="vi-VN"/>
        </w:rPr>
        <w:t xml:space="preserve"> hoạt động SXKD điện, </w:t>
      </w:r>
      <w:r w:rsidR="00480B0F" w:rsidRPr="00213F16">
        <w:rPr>
          <w:rFonts w:ascii="Times New Roman" w:eastAsia="Calibri" w:hAnsi="Times New Roman" w:cs="Times New Roman"/>
          <w:sz w:val="26"/>
          <w:szCs w:val="26"/>
          <w:lang w:val="vi-VN"/>
        </w:rPr>
        <w:t>nhưng nhờ sự hỗ trợ kịp thời và chỉ đạ</w:t>
      </w:r>
      <w:r w:rsidR="004A61F4" w:rsidRPr="00213F16">
        <w:rPr>
          <w:rFonts w:ascii="Times New Roman" w:eastAsia="Calibri" w:hAnsi="Times New Roman" w:cs="Times New Roman"/>
          <w:sz w:val="26"/>
          <w:szCs w:val="26"/>
          <w:lang w:val="vi-VN"/>
        </w:rPr>
        <w:t>o</w:t>
      </w:r>
      <w:r w:rsidR="00480B0F" w:rsidRPr="00213F16">
        <w:rPr>
          <w:rFonts w:ascii="Times New Roman" w:eastAsia="Calibri" w:hAnsi="Times New Roman" w:cs="Times New Roman"/>
          <w:sz w:val="26"/>
          <w:szCs w:val="26"/>
          <w:lang w:val="vi-VN"/>
        </w:rPr>
        <w:t xml:space="preserve"> sát sao của Tập đoàn Điện lực Việt Nam,</w:t>
      </w:r>
      <w:r w:rsidRPr="00796B9E">
        <w:rPr>
          <w:rFonts w:ascii="Times New Roman" w:eastAsia="Calibri" w:hAnsi="Times New Roman" w:cs="Times New Roman"/>
          <w:sz w:val="26"/>
          <w:szCs w:val="26"/>
          <w:lang w:val="vi-VN"/>
        </w:rPr>
        <w:t xml:space="preserve"> Tổng công ty đã </w:t>
      </w:r>
      <w:r w:rsidR="005A0EE1" w:rsidRPr="00213F16">
        <w:rPr>
          <w:rFonts w:ascii="Times New Roman" w:eastAsia="Calibri" w:hAnsi="Times New Roman" w:cs="Times New Roman"/>
          <w:sz w:val="26"/>
          <w:szCs w:val="26"/>
          <w:lang w:val="vi-VN"/>
        </w:rPr>
        <w:t>hoàn thành vượt kế hoạch lợi nhuận Công ty mẹ EVNGENCO1 được giao</w:t>
      </w:r>
      <w:r w:rsidR="00480B0F" w:rsidRPr="00213F16">
        <w:rPr>
          <w:rFonts w:ascii="Times New Roman" w:eastAsia="Calibri" w:hAnsi="Times New Roman" w:cs="Times New Roman"/>
          <w:sz w:val="26"/>
          <w:szCs w:val="26"/>
          <w:lang w:val="vi-VN"/>
        </w:rPr>
        <w:t>.</w:t>
      </w:r>
      <w:r w:rsidR="0008077F" w:rsidRPr="00213F16">
        <w:rPr>
          <w:rFonts w:ascii="Times New Roman" w:eastAsia="Calibri" w:hAnsi="Times New Roman" w:cs="Times New Roman"/>
          <w:sz w:val="26"/>
          <w:szCs w:val="26"/>
          <w:lang w:val="vi-VN"/>
        </w:rPr>
        <w:t xml:space="preserve"> </w:t>
      </w:r>
      <w:r w:rsidR="009C04DD" w:rsidRPr="00796B9E">
        <w:rPr>
          <w:rFonts w:ascii="Times New Roman" w:eastAsia="Calibri" w:hAnsi="Times New Roman" w:cs="Times New Roman"/>
          <w:sz w:val="26"/>
          <w:szCs w:val="26"/>
          <w:lang w:val="vi-VN"/>
        </w:rPr>
        <w:t xml:space="preserve">Đối với Các dự án Tổng công ty </w:t>
      </w:r>
      <w:r w:rsidR="009C04DD" w:rsidRPr="00796B9E">
        <w:rPr>
          <w:rFonts w:ascii="Times New Roman" w:eastAsia="Calibri" w:hAnsi="Times New Roman" w:cs="Times New Roman"/>
          <w:sz w:val="26"/>
          <w:szCs w:val="26"/>
          <w:lang w:val="vi-VN"/>
        </w:rPr>
        <w:lastRenderedPageBreak/>
        <w:t xml:space="preserve">làm chủ đầu tư, giá trị khối lượng </w:t>
      </w:r>
      <w:r w:rsidR="00480B0F" w:rsidRPr="00213F16">
        <w:rPr>
          <w:rFonts w:ascii="Times New Roman" w:eastAsia="Calibri" w:hAnsi="Times New Roman" w:cs="Times New Roman"/>
          <w:sz w:val="26"/>
          <w:szCs w:val="26"/>
          <w:lang w:val="vi-VN"/>
        </w:rPr>
        <w:t xml:space="preserve">thực hiện </w:t>
      </w:r>
      <w:r w:rsidR="009C04DD" w:rsidRPr="00796B9E">
        <w:rPr>
          <w:rFonts w:ascii="Times New Roman" w:eastAsia="Calibri" w:hAnsi="Times New Roman" w:cs="Times New Roman"/>
          <w:sz w:val="26"/>
          <w:szCs w:val="26"/>
          <w:lang w:val="vi-VN"/>
        </w:rPr>
        <w:t xml:space="preserve">ước đạt </w:t>
      </w:r>
      <w:r w:rsidR="00014FC7" w:rsidRPr="00796B9E">
        <w:rPr>
          <w:rFonts w:ascii="Times New Roman" w:eastAsia="Calibri" w:hAnsi="Times New Roman" w:cs="Times New Roman"/>
          <w:sz w:val="26"/>
          <w:szCs w:val="26"/>
          <w:lang w:val="vi-VN"/>
        </w:rPr>
        <w:t xml:space="preserve">9.668 </w:t>
      </w:r>
      <w:r w:rsidR="009C04DD" w:rsidRPr="00796B9E">
        <w:rPr>
          <w:rFonts w:ascii="Times New Roman" w:eastAsia="Calibri" w:hAnsi="Times New Roman" w:cs="Times New Roman"/>
          <w:sz w:val="26"/>
          <w:szCs w:val="26"/>
          <w:lang w:val="vi-VN"/>
        </w:rPr>
        <w:t>tỷ đồng</w:t>
      </w:r>
      <w:r w:rsidR="00A55B23" w:rsidRPr="00213F16">
        <w:rPr>
          <w:rFonts w:ascii="Times New Roman" w:eastAsia="Calibri" w:hAnsi="Times New Roman" w:cs="Times New Roman"/>
          <w:sz w:val="26"/>
          <w:szCs w:val="26"/>
          <w:lang w:val="vi-VN"/>
        </w:rPr>
        <w:t xml:space="preserve"> </w:t>
      </w:r>
      <w:r w:rsidR="00A55B23" w:rsidRPr="00796B9E">
        <w:rPr>
          <w:rFonts w:ascii="Times New Roman" w:eastAsia="Calibri" w:hAnsi="Times New Roman" w:cs="Times New Roman"/>
          <w:sz w:val="26"/>
          <w:szCs w:val="26"/>
          <w:lang w:val="vi-VN"/>
        </w:rPr>
        <w:t xml:space="preserve">(tương đương </w:t>
      </w:r>
      <w:r w:rsidR="00A55B23" w:rsidRPr="00213F16">
        <w:rPr>
          <w:rFonts w:ascii="Times New Roman" w:eastAsia="Calibri" w:hAnsi="Times New Roman" w:cs="Times New Roman"/>
          <w:sz w:val="26"/>
          <w:szCs w:val="26"/>
          <w:lang w:val="vi-VN"/>
        </w:rPr>
        <w:t>9</w:t>
      </w:r>
      <w:r w:rsidR="00014FC7" w:rsidRPr="00213F16">
        <w:rPr>
          <w:rFonts w:ascii="Times New Roman" w:eastAsia="Calibri" w:hAnsi="Times New Roman" w:cs="Times New Roman"/>
          <w:sz w:val="26"/>
          <w:szCs w:val="26"/>
          <w:lang w:val="vi-VN"/>
        </w:rPr>
        <w:t>5</w:t>
      </w:r>
      <w:r w:rsidR="00A55B23" w:rsidRPr="00796B9E">
        <w:rPr>
          <w:rFonts w:ascii="Times New Roman" w:eastAsia="Calibri" w:hAnsi="Times New Roman" w:cs="Times New Roman"/>
          <w:sz w:val="26"/>
          <w:szCs w:val="26"/>
          <w:lang w:val="vi-VN"/>
        </w:rPr>
        <w:t>% kế hoạch</w:t>
      </w:r>
      <w:r w:rsidR="00A55B23" w:rsidRPr="00213F16">
        <w:rPr>
          <w:rFonts w:ascii="Times New Roman" w:eastAsia="Calibri" w:hAnsi="Times New Roman" w:cs="Times New Roman"/>
          <w:sz w:val="26"/>
          <w:szCs w:val="26"/>
          <w:lang w:val="vi-VN"/>
        </w:rPr>
        <w:t>)</w:t>
      </w:r>
      <w:r w:rsidR="009C04DD" w:rsidRPr="00796B9E">
        <w:rPr>
          <w:rFonts w:ascii="Times New Roman" w:eastAsia="Calibri" w:hAnsi="Times New Roman" w:cs="Times New Roman"/>
          <w:sz w:val="26"/>
          <w:szCs w:val="26"/>
          <w:lang w:val="vi-VN"/>
        </w:rPr>
        <w:t xml:space="preserve"> và giá trị giải ngân đạt </w:t>
      </w:r>
      <w:r w:rsidR="00014FC7" w:rsidRPr="00796B9E">
        <w:rPr>
          <w:rFonts w:ascii="Times New Roman" w:eastAsia="Calibri" w:hAnsi="Times New Roman" w:cs="Times New Roman"/>
          <w:sz w:val="26"/>
          <w:szCs w:val="26"/>
          <w:lang w:val="vi-VN"/>
        </w:rPr>
        <w:t xml:space="preserve">9.359 </w:t>
      </w:r>
      <w:r w:rsidR="009C04DD" w:rsidRPr="00796B9E">
        <w:rPr>
          <w:rFonts w:ascii="Times New Roman" w:eastAsia="Calibri" w:hAnsi="Times New Roman" w:cs="Times New Roman"/>
          <w:sz w:val="26"/>
          <w:szCs w:val="26"/>
          <w:lang w:val="vi-VN"/>
        </w:rPr>
        <w:t>tỷ đồng</w:t>
      </w:r>
      <w:r w:rsidR="00A55B23" w:rsidRPr="00213F16">
        <w:rPr>
          <w:rFonts w:ascii="Times New Roman" w:eastAsia="Calibri" w:hAnsi="Times New Roman" w:cs="Times New Roman"/>
          <w:sz w:val="26"/>
          <w:szCs w:val="26"/>
          <w:lang w:val="vi-VN"/>
        </w:rPr>
        <w:t xml:space="preserve"> (tương đương 9</w:t>
      </w:r>
      <w:r w:rsidR="00014FC7" w:rsidRPr="00213F16">
        <w:rPr>
          <w:rFonts w:ascii="Times New Roman" w:eastAsia="Calibri" w:hAnsi="Times New Roman" w:cs="Times New Roman"/>
          <w:sz w:val="26"/>
          <w:szCs w:val="26"/>
          <w:lang w:val="vi-VN"/>
        </w:rPr>
        <w:t>2</w:t>
      </w:r>
      <w:r w:rsidR="00A55B23" w:rsidRPr="00213F16">
        <w:rPr>
          <w:rFonts w:ascii="Times New Roman" w:eastAsia="Calibri" w:hAnsi="Times New Roman" w:cs="Times New Roman"/>
          <w:sz w:val="26"/>
          <w:szCs w:val="26"/>
          <w:lang w:val="vi-VN"/>
        </w:rPr>
        <w:t>% kế hoạch)</w:t>
      </w:r>
      <w:r w:rsidR="009C04DD" w:rsidRPr="00796B9E">
        <w:rPr>
          <w:rFonts w:ascii="Times New Roman" w:eastAsia="Calibri" w:hAnsi="Times New Roman" w:cs="Times New Roman"/>
          <w:sz w:val="26"/>
          <w:szCs w:val="26"/>
          <w:lang w:val="vi-VN"/>
        </w:rPr>
        <w:t xml:space="preserve">. </w:t>
      </w:r>
    </w:p>
    <w:p w14:paraId="62B2A87E" w14:textId="3F27E4B4" w:rsidR="00F03A56" w:rsidRPr="00213F16" w:rsidRDefault="000078A5" w:rsidP="00783894">
      <w:pPr>
        <w:spacing w:before="120" w:after="120" w:line="240" w:lineRule="auto"/>
        <w:ind w:firstLine="720"/>
        <w:jc w:val="both"/>
        <w:rPr>
          <w:rFonts w:ascii="Times New Roman" w:eastAsia="Calibri" w:hAnsi="Times New Roman" w:cs="Times New Roman"/>
          <w:sz w:val="26"/>
          <w:szCs w:val="26"/>
          <w:lang w:val="vi-VN"/>
        </w:rPr>
      </w:pPr>
      <w:r w:rsidRPr="00213F16">
        <w:rPr>
          <w:rFonts w:ascii="Times New Roman" w:eastAsia="Calibri" w:hAnsi="Times New Roman" w:cs="Times New Roman"/>
          <w:sz w:val="26"/>
          <w:szCs w:val="26"/>
          <w:lang w:val="vi-VN"/>
        </w:rPr>
        <w:t xml:space="preserve">Tổng Công ty đã hoàn thành vượt các mốc tiến độ quan trọng của các dự án nguồn điện. Dự án </w:t>
      </w:r>
      <w:r w:rsidRPr="00213F16">
        <w:rPr>
          <w:rFonts w:ascii="Times New Roman" w:hAnsi="Times New Roman" w:cs="Times New Roman"/>
          <w:sz w:val="26"/>
          <w:szCs w:val="26"/>
          <w:lang w:val="vi-VN"/>
        </w:rPr>
        <w:t>Nhà máy Nhiệt điện Duyên Hải 3 mở rộng</w:t>
      </w:r>
      <w:r w:rsidRPr="00213F16">
        <w:rPr>
          <w:rFonts w:ascii="Times New Roman" w:eastAsia="Calibri" w:hAnsi="Times New Roman" w:cs="Times New Roman"/>
          <w:sz w:val="26"/>
          <w:szCs w:val="26"/>
          <w:lang w:val="vi-VN"/>
        </w:rPr>
        <w:t xml:space="preserve"> hoàn thành nghiệm thu và đưa vào vận hành thương mại ngày 29/4/2020</w:t>
      </w:r>
      <w:r w:rsidR="00BE2702" w:rsidRPr="00213F16">
        <w:rPr>
          <w:rFonts w:ascii="Times New Roman" w:eastAsia="Calibri" w:hAnsi="Times New Roman" w:cs="Times New Roman"/>
          <w:sz w:val="26"/>
          <w:szCs w:val="26"/>
          <w:lang w:val="vi-VN"/>
        </w:rPr>
        <w:t xml:space="preserve">. </w:t>
      </w:r>
      <w:r w:rsidR="00DE5AEB" w:rsidRPr="00213F16">
        <w:rPr>
          <w:rFonts w:ascii="Times New Roman" w:eastAsia="Calibri" w:hAnsi="Times New Roman" w:cs="Times New Roman"/>
          <w:sz w:val="26"/>
          <w:szCs w:val="26"/>
          <w:lang w:val="vi-VN"/>
        </w:rPr>
        <w:t>Dự án mở rộng Nhà máy Thủy điện Đa Nhim đã hoàn thành thông hầm dẫn nước ngày 14/12/2020, vượt tiến độ 02 tháng so với kế hoạch và phấn đấu nghiệm thu đưa công trình vào vận hành trước ngày 15/6/2021.</w:t>
      </w:r>
      <w:r w:rsidR="005873F3" w:rsidRPr="00213F16">
        <w:rPr>
          <w:rFonts w:ascii="Times New Roman" w:eastAsia="Calibri" w:hAnsi="Times New Roman" w:cs="Times New Roman"/>
          <w:sz w:val="26"/>
          <w:szCs w:val="26"/>
          <w:lang w:val="vi-VN"/>
        </w:rPr>
        <w:t xml:space="preserve"> Đối với các dự án khác, Tổng công ty đang nỗ lực để hoàn thành trong thời gian tới. </w:t>
      </w:r>
    </w:p>
    <w:p w14:paraId="258CAF38" w14:textId="333693D4" w:rsidR="009B2313" w:rsidRPr="00213F16" w:rsidRDefault="001C4CC9" w:rsidP="00783894">
      <w:pPr>
        <w:shd w:val="clear" w:color="auto" w:fill="FFFFFF"/>
        <w:spacing w:before="120" w:after="120" w:line="240" w:lineRule="auto"/>
        <w:ind w:firstLine="720"/>
        <w:jc w:val="both"/>
        <w:rPr>
          <w:rFonts w:ascii="Times New Roman" w:eastAsia="Times New Roman" w:hAnsi="Times New Roman" w:cs="Times New Roman"/>
          <w:bCs/>
          <w:color w:val="000000"/>
          <w:sz w:val="26"/>
          <w:szCs w:val="26"/>
          <w:lang w:val="vi-VN"/>
        </w:rPr>
      </w:pPr>
      <w:r w:rsidRPr="00213F16">
        <w:rPr>
          <w:rFonts w:ascii="Times New Roman" w:eastAsia="Times New Roman" w:hAnsi="Times New Roman" w:cs="Times New Roman"/>
          <w:bCs/>
          <w:color w:val="000000"/>
          <w:sz w:val="26"/>
          <w:szCs w:val="26"/>
          <w:lang w:val="vi-VN"/>
        </w:rPr>
        <w:t>Đối với công tác cổ phần hóa</w:t>
      </w:r>
      <w:r w:rsidR="009B2313" w:rsidRPr="00213F16">
        <w:rPr>
          <w:rFonts w:ascii="Times New Roman" w:eastAsia="Times New Roman" w:hAnsi="Times New Roman" w:cs="Times New Roman"/>
          <w:bCs/>
          <w:color w:val="000000"/>
          <w:sz w:val="26"/>
          <w:szCs w:val="26"/>
          <w:lang w:val="vi-VN"/>
        </w:rPr>
        <w:t xml:space="preserve"> (CPH)</w:t>
      </w:r>
      <w:r w:rsidRPr="00213F16">
        <w:rPr>
          <w:rFonts w:ascii="Times New Roman" w:eastAsia="Times New Roman" w:hAnsi="Times New Roman" w:cs="Times New Roman"/>
          <w:bCs/>
          <w:color w:val="000000"/>
          <w:sz w:val="26"/>
          <w:szCs w:val="26"/>
          <w:lang w:val="vi-VN"/>
        </w:rPr>
        <w:t xml:space="preserve">, </w:t>
      </w:r>
      <w:r w:rsidR="007041C1" w:rsidRPr="00213F16">
        <w:rPr>
          <w:rFonts w:ascii="Times New Roman" w:eastAsia="Times New Roman" w:hAnsi="Times New Roman" w:cs="Times New Roman"/>
          <w:bCs/>
          <w:color w:val="000000"/>
          <w:sz w:val="26"/>
          <w:szCs w:val="26"/>
          <w:lang w:val="vi-VN"/>
        </w:rPr>
        <w:t xml:space="preserve">EVNGENCO1 đã tích cực cùng với EVN làm việc với các </w:t>
      </w:r>
      <w:r w:rsidR="009B2313" w:rsidRPr="00213F16">
        <w:rPr>
          <w:rFonts w:ascii="Times New Roman" w:eastAsia="Times New Roman" w:hAnsi="Times New Roman" w:cs="Times New Roman"/>
          <w:bCs/>
          <w:color w:val="000000"/>
          <w:sz w:val="26"/>
          <w:szCs w:val="26"/>
          <w:lang w:val="vi-VN"/>
        </w:rPr>
        <w:t>B</w:t>
      </w:r>
      <w:r w:rsidR="007041C1" w:rsidRPr="00213F16">
        <w:rPr>
          <w:rFonts w:ascii="Times New Roman" w:eastAsia="Times New Roman" w:hAnsi="Times New Roman" w:cs="Times New Roman"/>
          <w:bCs/>
          <w:color w:val="000000"/>
          <w:sz w:val="26"/>
          <w:szCs w:val="26"/>
          <w:lang w:val="vi-VN"/>
        </w:rPr>
        <w:t>ộ ngành</w:t>
      </w:r>
      <w:r w:rsidR="000273A3" w:rsidRPr="00213F16">
        <w:rPr>
          <w:rFonts w:ascii="Times New Roman" w:eastAsia="Times New Roman" w:hAnsi="Times New Roman" w:cs="Times New Roman"/>
          <w:bCs/>
          <w:color w:val="000000"/>
          <w:sz w:val="26"/>
          <w:szCs w:val="26"/>
          <w:lang w:val="vi-VN"/>
        </w:rPr>
        <w:t>.</w:t>
      </w:r>
      <w:r w:rsidR="007041C1" w:rsidRPr="00213F16">
        <w:rPr>
          <w:rFonts w:ascii="Times New Roman" w:eastAsia="Times New Roman" w:hAnsi="Times New Roman" w:cs="Times New Roman"/>
          <w:bCs/>
          <w:color w:val="000000"/>
          <w:sz w:val="26"/>
          <w:szCs w:val="26"/>
          <w:lang w:val="vi-VN"/>
        </w:rPr>
        <w:t xml:space="preserve"> </w:t>
      </w:r>
      <w:r w:rsidR="009B2313" w:rsidRPr="00213F16">
        <w:rPr>
          <w:rFonts w:ascii="Times New Roman" w:eastAsia="Times New Roman" w:hAnsi="Times New Roman" w:cs="Times New Roman"/>
          <w:bCs/>
          <w:color w:val="000000"/>
          <w:sz w:val="26"/>
          <w:szCs w:val="26"/>
          <w:lang w:val="vi-VN"/>
        </w:rPr>
        <w:t xml:space="preserve">Tổng Công ty đã kịp thời lập và trình EVN, UBQLV phê duyệt các bước thực hiện công tác CPH theo đúng quy định. </w:t>
      </w:r>
      <w:r w:rsidR="009B2313" w:rsidRPr="00213F16">
        <w:rPr>
          <w:rFonts w:ascii="Times New Roman" w:hAnsi="Times New Roman" w:cs="Times New Roman"/>
          <w:sz w:val="26"/>
          <w:szCs w:val="26"/>
          <w:lang w:val="vi-VN" w:eastAsia="vi-VN"/>
        </w:rPr>
        <w:t xml:space="preserve">Phương án sử dụng lao động </w:t>
      </w:r>
      <w:r w:rsidR="009C4618" w:rsidRPr="00213F16">
        <w:rPr>
          <w:rFonts w:ascii="Times New Roman" w:hAnsi="Times New Roman" w:cs="Times New Roman"/>
          <w:sz w:val="26"/>
          <w:szCs w:val="26"/>
          <w:lang w:val="vi-VN" w:eastAsia="vi-VN"/>
        </w:rPr>
        <w:t>khi</w:t>
      </w:r>
      <w:r w:rsidR="009B2313" w:rsidRPr="00213F16">
        <w:rPr>
          <w:rFonts w:ascii="Times New Roman" w:hAnsi="Times New Roman" w:cs="Times New Roman"/>
          <w:sz w:val="26"/>
          <w:szCs w:val="26"/>
          <w:lang w:val="vi-VN" w:eastAsia="vi-VN"/>
        </w:rPr>
        <w:t xml:space="preserve"> cổ phần hóa công ty mẹ - Tổng công ty Phát điện 1 đã được Tổng công ty thông qua với tỷ lệ 100% tại Hội nghị người lao động bất thường diễn ra vào cuối tháng 10 vừa qua. </w:t>
      </w:r>
      <w:r w:rsidR="009B2313" w:rsidRPr="00213F16">
        <w:rPr>
          <w:rFonts w:ascii="Times New Roman" w:eastAsia="Times New Roman" w:hAnsi="Times New Roman" w:cs="Times New Roman"/>
          <w:bCs/>
          <w:color w:val="000000"/>
          <w:sz w:val="26"/>
          <w:szCs w:val="26"/>
          <w:lang w:val="vi-VN"/>
        </w:rPr>
        <w:t xml:space="preserve">Đến thời điểm hiện tại Tổng Công ty đã trình EVN và cấp có thẩm quyền Hồ sơ xác định giá trị doanh nghiệp để CPH Công ty mẹ - Tổng công ty và Phương án sử dụng lao động khi CPH. </w:t>
      </w:r>
    </w:p>
    <w:p w14:paraId="4FD1F585" w14:textId="22A1F556" w:rsidR="00737910" w:rsidRPr="00213F16" w:rsidRDefault="00737910" w:rsidP="00783894">
      <w:pPr>
        <w:shd w:val="clear" w:color="auto" w:fill="FFFFFF"/>
        <w:spacing w:before="120" w:after="120" w:line="240" w:lineRule="auto"/>
        <w:ind w:firstLine="720"/>
        <w:jc w:val="both"/>
        <w:rPr>
          <w:rFonts w:ascii="Times New Roman" w:hAnsi="Times New Roman" w:cs="Times New Roman"/>
          <w:sz w:val="26"/>
          <w:szCs w:val="26"/>
          <w:lang w:val="vi-VN"/>
        </w:rPr>
      </w:pPr>
      <w:r w:rsidRPr="00213F16">
        <w:rPr>
          <w:rFonts w:ascii="Times New Roman" w:hAnsi="Times New Roman" w:cs="Times New Roman"/>
          <w:sz w:val="26"/>
          <w:szCs w:val="26"/>
          <w:lang w:val="vi-VN"/>
        </w:rPr>
        <w:t>EVNGENCO1 luôn tích cực đi đầu trong các hoạt động an sinh xã hội, hỗ trợ tối đa cho người dân để ổn định cuộc sống</w:t>
      </w:r>
      <w:r w:rsidR="00A17890" w:rsidRPr="00213F16">
        <w:rPr>
          <w:rFonts w:ascii="Times New Roman" w:hAnsi="Times New Roman" w:cs="Times New Roman"/>
          <w:sz w:val="26"/>
          <w:szCs w:val="26"/>
          <w:lang w:val="vi-VN"/>
        </w:rPr>
        <w:t xml:space="preserve"> như xây dựng 20 nhà tình nghĩa, hỗ trợ các gia đình, địa phương bị ảnh hưởng dịch bệnh Covid-19 và hỗ trợ khắc phục hậu quả các cơn bão, lũ lụt, sạt lở núi liên tiếp ở các tỉnh miền Trung</w:t>
      </w:r>
      <w:r w:rsidRPr="00213F16">
        <w:rPr>
          <w:rFonts w:ascii="Times New Roman" w:hAnsi="Times New Roman" w:cs="Times New Roman"/>
          <w:sz w:val="26"/>
          <w:szCs w:val="26"/>
          <w:lang w:val="vi-VN"/>
        </w:rPr>
        <w:t xml:space="preserve"> </w:t>
      </w:r>
      <w:r w:rsidR="00A17890" w:rsidRPr="00213F16">
        <w:rPr>
          <w:rFonts w:ascii="Times New Roman" w:hAnsi="Times New Roman" w:cs="Times New Roman"/>
          <w:sz w:val="26"/>
          <w:szCs w:val="26"/>
          <w:lang w:val="vi-VN"/>
        </w:rPr>
        <w:t>với t</w:t>
      </w:r>
      <w:r w:rsidRPr="00213F16">
        <w:rPr>
          <w:rFonts w:ascii="Times New Roman" w:hAnsi="Times New Roman" w:cs="Times New Roman"/>
          <w:sz w:val="26"/>
          <w:szCs w:val="26"/>
          <w:lang w:val="vi-VN"/>
        </w:rPr>
        <w:t>ổng kinh phí gần 12 tỷ đồng.</w:t>
      </w:r>
    </w:p>
    <w:p w14:paraId="50C77CBA" w14:textId="77777777" w:rsidR="00BE2702" w:rsidRPr="00213F16" w:rsidRDefault="00BE2702" w:rsidP="00783894">
      <w:pPr>
        <w:shd w:val="clear" w:color="auto" w:fill="FFFFFF"/>
        <w:spacing w:before="120" w:after="120" w:line="240" w:lineRule="auto"/>
        <w:ind w:firstLine="720"/>
        <w:jc w:val="both"/>
        <w:rPr>
          <w:rFonts w:ascii="Times New Roman" w:hAnsi="Times New Roman" w:cs="Times New Roman"/>
          <w:b/>
          <w:bCs/>
          <w:sz w:val="26"/>
          <w:szCs w:val="26"/>
          <w:lang w:val="vi-VN"/>
        </w:rPr>
      </w:pPr>
      <w:r w:rsidRPr="00213F16">
        <w:rPr>
          <w:rFonts w:ascii="Times New Roman" w:hAnsi="Times New Roman" w:cs="Times New Roman"/>
          <w:b/>
          <w:bCs/>
          <w:sz w:val="26"/>
          <w:szCs w:val="26"/>
          <w:lang w:val="vi-VN"/>
        </w:rPr>
        <w:t>Kết quả thực hiện Kế hoạch 5 năm giai đoạn 2016 - 2020</w:t>
      </w:r>
    </w:p>
    <w:p w14:paraId="1008C8EF" w14:textId="77777777" w:rsidR="00BE2702" w:rsidRPr="00213F16" w:rsidRDefault="00BE2702" w:rsidP="00783894">
      <w:pPr>
        <w:shd w:val="clear" w:color="auto" w:fill="FFFFFF"/>
        <w:spacing w:before="120" w:after="120" w:line="240" w:lineRule="auto"/>
        <w:ind w:firstLine="720"/>
        <w:jc w:val="both"/>
        <w:rPr>
          <w:rFonts w:ascii="Times New Roman" w:eastAsia="Times New Roman" w:hAnsi="Times New Roman" w:cs="Times New Roman"/>
          <w:color w:val="000000"/>
          <w:sz w:val="26"/>
          <w:szCs w:val="26"/>
          <w:lang w:val="vi-VN"/>
        </w:rPr>
      </w:pPr>
      <w:r w:rsidRPr="00213F16">
        <w:rPr>
          <w:rFonts w:ascii="Times New Roman" w:eastAsia="Times New Roman" w:hAnsi="Times New Roman" w:cs="Times New Roman"/>
          <w:color w:val="000000"/>
          <w:sz w:val="26"/>
          <w:szCs w:val="26"/>
          <w:lang w:val="vi-VN"/>
        </w:rPr>
        <w:t>Giai đoạn 2016-2020, sản lượng điện sản xuất của EVNGENCO1 tăng trưởng mạnh qua từng năm với tổng sản lượng 158.446 triệu kWh, góp phần quan trọng trong việc đáp ứng nhu cầu cung ứng điện cho phát triển kinh tế xã hội của đất nước. Năm 2020, sản lượng điện sản xuất tăng trưởng 55,95% so với năm 2016. Mặc dù nhiều năm tình hình thủy văn không thuận lợi, nhưng giai đoạn 20162020, Tổng công ty đã cơ bản hoàn thành kế hoạch sản lượng được Tập đoàn giao theo kế hoạch 5 năm.</w:t>
      </w:r>
    </w:p>
    <w:p w14:paraId="3C1138BD" w14:textId="77777777" w:rsidR="00BE2702" w:rsidRPr="00213F16" w:rsidRDefault="00BE2702" w:rsidP="00783894">
      <w:pPr>
        <w:shd w:val="clear" w:color="auto" w:fill="FFFFFF"/>
        <w:spacing w:before="120" w:after="120" w:line="240" w:lineRule="auto"/>
        <w:ind w:firstLine="720"/>
        <w:jc w:val="both"/>
        <w:rPr>
          <w:rFonts w:ascii="Times New Roman" w:eastAsia="Times New Roman" w:hAnsi="Times New Roman" w:cs="Times New Roman"/>
          <w:color w:val="000000"/>
          <w:sz w:val="26"/>
          <w:szCs w:val="26"/>
          <w:lang w:val="vi-VN"/>
        </w:rPr>
      </w:pPr>
      <w:r w:rsidRPr="00213F16">
        <w:rPr>
          <w:rFonts w:ascii="Times New Roman" w:eastAsia="Times New Roman" w:hAnsi="Times New Roman" w:cs="Times New Roman"/>
          <w:color w:val="000000"/>
          <w:sz w:val="26"/>
          <w:szCs w:val="26"/>
          <w:lang w:val="vi-VN"/>
        </w:rPr>
        <w:t>Tổng Công ty đã đầu tư xây dựng và đưa vào vận hành thương mại hai nhà máy có công suất lớn thuộc Trung tâm Điện lực Duyên Hải là Nhà máy Nhiệt điện Duyên Hải 1 và Duyên Hải 3 với tổng công suất lắp là 2.490 MW, sản lượng điện bình quân hàng năm lên đến 16 tỷ kWh; Dự án Đa Nhim mở rộng 45 MW và điện mặt trời trên hồ Đa Mi 47,5 MWp đã vận hành thương mại trong năm 2019. Đến năm 2020 tổng công suất lắp đặt của Tổng Công ty tăng gấp 1,5 lần so với năm 2016 (năm 2016 là 5.180 MW, năm 2020 là 7.118 MW) góp phần quan trọng trong việc cung cấp điện ổn định cho hệ thống điện, đặc biệt là khu vực miền Nam. Giá trị ĐTXD thực hiện trong giai đoạn 2016 đến 2020 đạt 76.019 tỷ đồng.</w:t>
      </w:r>
    </w:p>
    <w:p w14:paraId="7BBA822C" w14:textId="77777777" w:rsidR="00BE2702" w:rsidRPr="00213F16" w:rsidRDefault="00BE2702" w:rsidP="00783894">
      <w:pPr>
        <w:shd w:val="clear" w:color="auto" w:fill="FFFFFF"/>
        <w:spacing w:before="120" w:after="120" w:line="240" w:lineRule="auto"/>
        <w:ind w:firstLine="720"/>
        <w:jc w:val="both"/>
        <w:rPr>
          <w:rFonts w:ascii="Times New Roman" w:eastAsia="Times New Roman" w:hAnsi="Times New Roman" w:cs="Times New Roman"/>
          <w:color w:val="000000"/>
          <w:sz w:val="26"/>
          <w:szCs w:val="26"/>
          <w:lang w:val="vi-VN"/>
        </w:rPr>
      </w:pPr>
      <w:r w:rsidRPr="00213F16">
        <w:rPr>
          <w:rFonts w:ascii="Times New Roman" w:eastAsia="Times New Roman" w:hAnsi="Times New Roman" w:cs="Times New Roman"/>
          <w:color w:val="000000"/>
          <w:sz w:val="26"/>
          <w:szCs w:val="26"/>
          <w:lang w:val="vi-VN"/>
        </w:rPr>
        <w:t>Thực hiện chủ đề năm 2020 “Tập trung hoàn thành toàn diện kế hoạch 5 năm 2016-2020 của Tập đoàn Điện lực Việt Nam”, Tổng Công ty đã tập trung nguồn lực nhằm hoàn thành toàn diện các nhiệm vụ, chỉ tiêu kế hoạch SXKD và ĐTPT 5 năm 2016-2020 và chuẩn bị các điều kiện cần thiết, tạo tiền đề thực hiện tốt kế hoạch SXKD và ĐTPT 5 năm giai đoạn 2021-2025.</w:t>
      </w:r>
    </w:p>
    <w:p w14:paraId="087EF4F7" w14:textId="24DA33EA" w:rsidR="00394D9A" w:rsidRPr="00796B9E" w:rsidRDefault="00394D9A" w:rsidP="00783894">
      <w:pPr>
        <w:shd w:val="clear" w:color="auto" w:fill="FFFFFF"/>
        <w:spacing w:before="120" w:after="120" w:line="240" w:lineRule="auto"/>
        <w:ind w:firstLine="720"/>
        <w:jc w:val="both"/>
        <w:rPr>
          <w:rFonts w:ascii="Times New Roman" w:eastAsia="Calibri" w:hAnsi="Times New Roman" w:cs="Times New Roman"/>
          <w:b/>
          <w:sz w:val="26"/>
          <w:szCs w:val="26"/>
          <w:lang w:val="vi-VN"/>
        </w:rPr>
      </w:pPr>
      <w:r w:rsidRPr="00213F16">
        <w:rPr>
          <w:rFonts w:ascii="Times New Roman" w:eastAsia="Times New Roman" w:hAnsi="Times New Roman" w:cs="Times New Roman"/>
          <w:b/>
          <w:bCs/>
          <w:color w:val="000000"/>
          <w:sz w:val="26"/>
          <w:szCs w:val="26"/>
          <w:lang w:val="vi-VN"/>
        </w:rPr>
        <w:t xml:space="preserve">Kế hoạch năm </w:t>
      </w:r>
      <w:r w:rsidR="00E4603C" w:rsidRPr="00213F16">
        <w:rPr>
          <w:rFonts w:ascii="Times New Roman" w:eastAsia="Times New Roman" w:hAnsi="Times New Roman" w:cs="Times New Roman"/>
          <w:b/>
          <w:bCs/>
          <w:color w:val="000000"/>
          <w:sz w:val="26"/>
          <w:szCs w:val="26"/>
          <w:lang w:val="vi-VN"/>
        </w:rPr>
        <w:t>202</w:t>
      </w:r>
      <w:r w:rsidR="00737910" w:rsidRPr="00213F16">
        <w:rPr>
          <w:rFonts w:ascii="Times New Roman" w:eastAsia="Times New Roman" w:hAnsi="Times New Roman" w:cs="Times New Roman"/>
          <w:b/>
          <w:bCs/>
          <w:color w:val="000000"/>
          <w:sz w:val="26"/>
          <w:szCs w:val="26"/>
          <w:lang w:val="vi-VN"/>
        </w:rPr>
        <w:t>1</w:t>
      </w:r>
    </w:p>
    <w:p w14:paraId="53714D75" w14:textId="3BAC5F88" w:rsidR="009D45FC" w:rsidRPr="00213F16" w:rsidRDefault="006006CE" w:rsidP="00783894">
      <w:pPr>
        <w:shd w:val="clear" w:color="auto" w:fill="FFFFFF"/>
        <w:spacing w:before="120" w:after="120" w:line="240" w:lineRule="auto"/>
        <w:ind w:firstLine="720"/>
        <w:jc w:val="both"/>
        <w:rPr>
          <w:rFonts w:ascii="Times New Roman" w:eastAsia="Calibri" w:hAnsi="Times New Roman" w:cs="Times New Roman"/>
          <w:sz w:val="26"/>
          <w:szCs w:val="26"/>
          <w:lang w:val="vi-VN"/>
        </w:rPr>
      </w:pPr>
      <w:r w:rsidRPr="00213F16">
        <w:rPr>
          <w:rFonts w:ascii="Times New Roman" w:eastAsia="Calibri" w:hAnsi="Times New Roman" w:cs="Times New Roman"/>
          <w:sz w:val="26"/>
          <w:szCs w:val="26"/>
          <w:lang w:val="vi-VN"/>
        </w:rPr>
        <w:t xml:space="preserve">Năm 2021 là năm đầu tiên thực hiện kế hoạch 5 năm 2021-2025 của Tập đoàn Điện lực Việt Nam nói chung và Tổng Công ty Phát điện 1 nói riêng. Với kết quả đạt được đáng khích lệ trong năm 2020 và để tạo tiền đề tốt cho việc hoàn thành các mục tiêu, nhiệm vụ trong kế hoạch 5 năm 2021 - 2025, </w:t>
      </w:r>
      <w:r w:rsidR="00354A2B" w:rsidRPr="00796B9E">
        <w:rPr>
          <w:rFonts w:ascii="Times New Roman" w:eastAsia="Calibri" w:hAnsi="Times New Roman" w:cs="Times New Roman"/>
          <w:sz w:val="26"/>
          <w:szCs w:val="26"/>
          <w:lang w:val="vi-VN"/>
        </w:rPr>
        <w:t>Tổng công ty</w:t>
      </w:r>
      <w:r w:rsidR="006A61A7" w:rsidRPr="00213F16">
        <w:rPr>
          <w:rFonts w:ascii="Times New Roman" w:eastAsia="Calibri" w:hAnsi="Times New Roman" w:cs="Times New Roman"/>
          <w:sz w:val="26"/>
          <w:szCs w:val="26"/>
          <w:lang w:val="vi-VN"/>
        </w:rPr>
        <w:t xml:space="preserve"> Phát điện 1</w:t>
      </w:r>
      <w:r w:rsidR="00354A2B" w:rsidRPr="00796B9E">
        <w:rPr>
          <w:rFonts w:ascii="Times New Roman" w:eastAsia="Calibri" w:hAnsi="Times New Roman" w:cs="Times New Roman"/>
          <w:sz w:val="26"/>
          <w:szCs w:val="26"/>
          <w:lang w:val="vi-VN"/>
        </w:rPr>
        <w:t xml:space="preserve"> </w:t>
      </w:r>
      <w:r w:rsidR="006A61A7" w:rsidRPr="00213F16">
        <w:rPr>
          <w:rFonts w:ascii="Times New Roman" w:eastAsia="Calibri" w:hAnsi="Times New Roman" w:cs="Times New Roman"/>
          <w:sz w:val="26"/>
          <w:szCs w:val="26"/>
          <w:lang w:val="vi-VN"/>
        </w:rPr>
        <w:t xml:space="preserve">phấn đấu hoàn thành các chỉ tiêu kế hoạch </w:t>
      </w:r>
      <w:r w:rsidR="00E4603C" w:rsidRPr="00213F16">
        <w:rPr>
          <w:rFonts w:ascii="Times New Roman" w:eastAsia="Calibri" w:hAnsi="Times New Roman" w:cs="Times New Roman"/>
          <w:sz w:val="26"/>
          <w:szCs w:val="26"/>
          <w:lang w:val="vi-VN"/>
        </w:rPr>
        <w:t xml:space="preserve">được </w:t>
      </w:r>
      <w:r w:rsidR="006A61A7" w:rsidRPr="00213F16">
        <w:rPr>
          <w:rFonts w:ascii="Times New Roman" w:eastAsia="Calibri" w:hAnsi="Times New Roman" w:cs="Times New Roman"/>
          <w:sz w:val="26"/>
          <w:szCs w:val="26"/>
          <w:lang w:val="vi-VN"/>
        </w:rPr>
        <w:t>giao</w:t>
      </w:r>
      <w:r w:rsidR="00E4603C" w:rsidRPr="00213F16">
        <w:rPr>
          <w:rFonts w:ascii="Times New Roman" w:eastAsia="Calibri" w:hAnsi="Times New Roman" w:cs="Times New Roman"/>
          <w:sz w:val="26"/>
          <w:szCs w:val="26"/>
          <w:lang w:val="vi-VN"/>
        </w:rPr>
        <w:t>. Trong đó, trọng tâm là</w:t>
      </w:r>
      <w:r w:rsidR="00C87A8A" w:rsidRPr="00213F16">
        <w:rPr>
          <w:rFonts w:ascii="Times New Roman" w:eastAsia="Calibri" w:hAnsi="Times New Roman" w:cs="Times New Roman"/>
          <w:sz w:val="26"/>
          <w:szCs w:val="26"/>
          <w:lang w:val="vi-VN"/>
        </w:rPr>
        <w:t>:</w:t>
      </w:r>
      <w:r w:rsidR="00E4603C" w:rsidRPr="00213F16">
        <w:rPr>
          <w:rFonts w:ascii="Times New Roman" w:hAnsi="Times New Roman" w:cs="Times New Roman"/>
          <w:sz w:val="26"/>
          <w:szCs w:val="26"/>
          <w:lang w:val="vi-VN"/>
        </w:rPr>
        <w:t xml:space="preserve"> </w:t>
      </w:r>
      <w:r w:rsidR="00C87A8A" w:rsidRPr="00213F16">
        <w:rPr>
          <w:rFonts w:ascii="Times New Roman" w:eastAsia="Calibri" w:hAnsi="Times New Roman" w:cs="Times New Roman"/>
          <w:sz w:val="26"/>
          <w:szCs w:val="26"/>
          <w:lang w:val="vi-VN"/>
        </w:rPr>
        <w:t xml:space="preserve">Đảm bảo vận hành sản xuất điện an toàn, ổn </w:t>
      </w:r>
      <w:r w:rsidR="00C87A8A" w:rsidRPr="00213F16">
        <w:rPr>
          <w:rFonts w:ascii="Times New Roman" w:eastAsia="Calibri" w:hAnsi="Times New Roman" w:cs="Times New Roman"/>
          <w:sz w:val="26"/>
          <w:szCs w:val="26"/>
          <w:lang w:val="vi-VN"/>
        </w:rPr>
        <w:lastRenderedPageBreak/>
        <w:t>định và đáp ứng yêu cầu huy động của hệ thống</w:t>
      </w:r>
      <w:r w:rsidR="00E4603C" w:rsidRPr="00213F16">
        <w:rPr>
          <w:rFonts w:ascii="Times New Roman" w:eastAsia="Calibri" w:hAnsi="Times New Roman" w:cs="Times New Roman"/>
          <w:sz w:val="26"/>
          <w:szCs w:val="26"/>
          <w:lang w:val="vi-VN"/>
        </w:rPr>
        <w:t xml:space="preserve">; </w:t>
      </w:r>
      <w:r w:rsidR="00C87A8A" w:rsidRPr="00213F16">
        <w:rPr>
          <w:rFonts w:ascii="Times New Roman" w:eastAsia="Calibri" w:hAnsi="Times New Roman" w:cs="Times New Roman"/>
          <w:sz w:val="26"/>
          <w:szCs w:val="26"/>
          <w:lang w:val="vi-VN"/>
        </w:rPr>
        <w:t>Đảm bảo cung ứng đủ nhiên liệu cho sản xuất điện</w:t>
      </w:r>
      <w:r w:rsidR="00E4603C" w:rsidRPr="00213F16">
        <w:rPr>
          <w:rFonts w:ascii="Times New Roman" w:eastAsia="Calibri" w:hAnsi="Times New Roman" w:cs="Times New Roman"/>
          <w:sz w:val="26"/>
          <w:szCs w:val="26"/>
          <w:lang w:val="vi-VN"/>
        </w:rPr>
        <w:t xml:space="preserve">; </w:t>
      </w:r>
      <w:r w:rsidR="00C87A8A" w:rsidRPr="00213F16">
        <w:rPr>
          <w:rFonts w:ascii="Times New Roman" w:eastAsia="Calibri" w:hAnsi="Times New Roman" w:cs="Times New Roman"/>
          <w:sz w:val="26"/>
          <w:szCs w:val="26"/>
          <w:lang w:val="vi-VN"/>
        </w:rPr>
        <w:t>Đảm bảo tiến độ và chất lượng thi công các dự án đang triển khai</w:t>
      </w:r>
      <w:r w:rsidR="00E4603C" w:rsidRPr="00213F16">
        <w:rPr>
          <w:rFonts w:ascii="Times New Roman" w:eastAsia="Calibri" w:hAnsi="Times New Roman" w:cs="Times New Roman"/>
          <w:sz w:val="26"/>
          <w:szCs w:val="26"/>
          <w:lang w:val="vi-VN"/>
        </w:rPr>
        <w:t xml:space="preserve">; </w:t>
      </w:r>
      <w:r w:rsidR="00C87A8A" w:rsidRPr="00213F16">
        <w:rPr>
          <w:rFonts w:ascii="Times New Roman" w:eastAsia="Calibri" w:hAnsi="Times New Roman" w:cs="Times New Roman"/>
          <w:sz w:val="26"/>
          <w:szCs w:val="26"/>
          <w:lang w:val="vi-VN"/>
        </w:rPr>
        <w:t>Tham gia thị trường bán buôn điện cạnh tranh có hiệu quả, nâng cao năng lực cạnh tranh của Tổng công ty</w:t>
      </w:r>
      <w:r w:rsidR="00E4603C" w:rsidRPr="00213F16">
        <w:rPr>
          <w:rFonts w:ascii="Times New Roman" w:eastAsia="Calibri" w:hAnsi="Times New Roman" w:cs="Times New Roman"/>
          <w:sz w:val="26"/>
          <w:szCs w:val="26"/>
          <w:lang w:val="vi-VN"/>
        </w:rPr>
        <w:t xml:space="preserve">; </w:t>
      </w:r>
      <w:r w:rsidR="00C87A8A" w:rsidRPr="00213F16">
        <w:rPr>
          <w:rFonts w:ascii="Times New Roman" w:eastAsia="Calibri" w:hAnsi="Times New Roman" w:cs="Times New Roman"/>
          <w:sz w:val="26"/>
          <w:szCs w:val="26"/>
          <w:lang w:val="vi-VN"/>
        </w:rPr>
        <w:t>Thực hiện chủ đề năm của EVN “Chuyển đổi số trong Tập đoàn Điện lực Quốc gia Việt Nam” và gắn liền với việc nâng cao hiệu quả trong SXKD- ĐTXD</w:t>
      </w:r>
      <w:r w:rsidR="00E4603C" w:rsidRPr="00213F16">
        <w:rPr>
          <w:rFonts w:ascii="Times New Roman" w:eastAsia="Calibri" w:hAnsi="Times New Roman" w:cs="Times New Roman"/>
          <w:sz w:val="26"/>
          <w:szCs w:val="26"/>
          <w:lang w:val="vi-VN"/>
        </w:rPr>
        <w:t xml:space="preserve">; </w:t>
      </w:r>
      <w:r w:rsidR="00C87A8A" w:rsidRPr="00213F16">
        <w:rPr>
          <w:rFonts w:ascii="Times New Roman" w:eastAsia="Calibri" w:hAnsi="Times New Roman" w:cs="Times New Roman"/>
          <w:sz w:val="26"/>
          <w:szCs w:val="26"/>
          <w:lang w:val="vi-VN"/>
        </w:rPr>
        <w:t>Tập trung nguồn vốn và sử dụng hiệu quả các nguồn vốn</w:t>
      </w:r>
      <w:r w:rsidR="009D45FC" w:rsidRPr="00213F16">
        <w:rPr>
          <w:rFonts w:ascii="Times New Roman" w:eastAsia="Calibri" w:hAnsi="Times New Roman" w:cs="Times New Roman"/>
          <w:sz w:val="26"/>
          <w:szCs w:val="26"/>
          <w:lang w:val="vi-VN"/>
        </w:rPr>
        <w:t xml:space="preserve">; </w:t>
      </w:r>
      <w:r w:rsidR="00C87A8A" w:rsidRPr="00213F16">
        <w:rPr>
          <w:rFonts w:ascii="Times New Roman" w:eastAsia="Calibri" w:hAnsi="Times New Roman" w:cs="Times New Roman"/>
          <w:sz w:val="26"/>
          <w:szCs w:val="26"/>
          <w:lang w:val="vi-VN"/>
        </w:rPr>
        <w:t>Hoàn thành công tác Cổ phần hóa theo kế hoạch được duyệt; Tăng cường quản trị doanh nghiệp, hướng tới mô hình Công ty cổ phần đại chúng</w:t>
      </w:r>
      <w:r w:rsidR="009D45FC" w:rsidRPr="00213F16">
        <w:rPr>
          <w:rFonts w:ascii="Times New Roman" w:eastAsia="Calibri" w:hAnsi="Times New Roman" w:cs="Times New Roman"/>
          <w:sz w:val="26"/>
          <w:szCs w:val="26"/>
          <w:lang w:val="vi-VN"/>
        </w:rPr>
        <w:t xml:space="preserve"> </w:t>
      </w:r>
    </w:p>
    <w:p w14:paraId="69F5E7C8" w14:textId="2854597D" w:rsidR="005D23A0" w:rsidRPr="00213F16" w:rsidRDefault="009D45FC" w:rsidP="00783894">
      <w:pPr>
        <w:shd w:val="clear" w:color="auto" w:fill="FFFFFF"/>
        <w:spacing w:before="120" w:after="120" w:line="240" w:lineRule="auto"/>
        <w:ind w:firstLine="720"/>
        <w:jc w:val="both"/>
        <w:rPr>
          <w:rFonts w:ascii="Times New Roman" w:eastAsia="Calibri" w:hAnsi="Times New Roman" w:cs="Times New Roman"/>
          <w:sz w:val="26"/>
          <w:szCs w:val="26"/>
          <w:lang w:val="vi-VN"/>
        </w:rPr>
      </w:pPr>
      <w:r w:rsidRPr="00213F16">
        <w:rPr>
          <w:rFonts w:ascii="Times New Roman" w:eastAsia="Calibri" w:hAnsi="Times New Roman" w:cs="Times New Roman"/>
          <w:sz w:val="26"/>
          <w:szCs w:val="26"/>
          <w:lang w:val="vi-VN"/>
        </w:rPr>
        <w:t>Năm 202</w:t>
      </w:r>
      <w:r w:rsidR="00B4036B" w:rsidRPr="00213F16">
        <w:rPr>
          <w:rFonts w:ascii="Times New Roman" w:eastAsia="Calibri" w:hAnsi="Times New Roman" w:cs="Times New Roman"/>
          <w:sz w:val="26"/>
          <w:szCs w:val="26"/>
          <w:lang w:val="vi-VN"/>
        </w:rPr>
        <w:t>1,</w:t>
      </w:r>
      <w:r w:rsidRPr="00213F16">
        <w:rPr>
          <w:rFonts w:ascii="Times New Roman" w:eastAsia="Calibri" w:hAnsi="Times New Roman" w:cs="Times New Roman"/>
          <w:sz w:val="26"/>
          <w:szCs w:val="26"/>
          <w:lang w:val="vi-VN"/>
        </w:rPr>
        <w:t xml:space="preserve"> s</w:t>
      </w:r>
      <w:r w:rsidR="00E4603C" w:rsidRPr="00213F16">
        <w:rPr>
          <w:rFonts w:ascii="Times New Roman" w:eastAsia="Calibri" w:hAnsi="Times New Roman" w:cs="Times New Roman"/>
          <w:sz w:val="26"/>
          <w:szCs w:val="26"/>
          <w:lang w:val="vi-VN"/>
        </w:rPr>
        <w:t xml:space="preserve">ản lượng điện EVNGENCO1 được giao là </w:t>
      </w:r>
      <w:r w:rsidR="00B4036B" w:rsidRPr="00213F16">
        <w:rPr>
          <w:rFonts w:ascii="Times New Roman" w:eastAsia="Calibri" w:hAnsi="Times New Roman" w:cs="Times New Roman"/>
          <w:sz w:val="26"/>
          <w:szCs w:val="26"/>
          <w:lang w:val="vi-VN"/>
        </w:rPr>
        <w:t>39.749 triệu kWh</w:t>
      </w:r>
      <w:r w:rsidRPr="00213F16">
        <w:rPr>
          <w:rFonts w:ascii="Times New Roman" w:eastAsia="Calibri" w:hAnsi="Times New Roman" w:cs="Times New Roman"/>
          <w:sz w:val="26"/>
          <w:szCs w:val="26"/>
          <w:lang w:val="vi-VN"/>
        </w:rPr>
        <w:t xml:space="preserve">. </w:t>
      </w:r>
      <w:r w:rsidR="008E11DD" w:rsidRPr="00213F16">
        <w:rPr>
          <w:rFonts w:ascii="Times New Roman" w:eastAsia="Calibri" w:hAnsi="Times New Roman" w:cs="Times New Roman"/>
          <w:sz w:val="26"/>
          <w:szCs w:val="26"/>
          <w:lang w:val="vi-VN"/>
        </w:rPr>
        <w:t>Để hoàn thành nhiệm vụ này, EVNGENCO1 phấn đấu đảm bảo hoàn thành tốt kế hoạch sửa chữa lớn, triển khai công tác đầu tư xây dựng đúng tiến độ được phê duyệt</w:t>
      </w:r>
      <w:r w:rsidR="00773D83" w:rsidRPr="00213F16">
        <w:rPr>
          <w:rFonts w:ascii="Times New Roman" w:eastAsia="Calibri" w:hAnsi="Times New Roman" w:cs="Times New Roman"/>
          <w:sz w:val="26"/>
          <w:szCs w:val="26"/>
          <w:lang w:val="vi-VN"/>
        </w:rPr>
        <w:t>. Tổng công ty cũng đã xây dựng bộ giải pháp cung ứng và điều phối than, quản lý chất lượng than và nâng cao năng suất bốc dỡ tại Cảng Duyên Hải…</w:t>
      </w:r>
    </w:p>
    <w:p w14:paraId="399FC81D" w14:textId="2129CCD6" w:rsidR="005D23A0" w:rsidRPr="00796B9E" w:rsidRDefault="005D23A0" w:rsidP="00783894">
      <w:pPr>
        <w:shd w:val="clear" w:color="auto" w:fill="FFFFFF"/>
        <w:spacing w:before="120" w:after="120" w:line="240" w:lineRule="auto"/>
        <w:ind w:firstLine="720"/>
        <w:jc w:val="both"/>
        <w:rPr>
          <w:rFonts w:ascii="Times New Roman" w:eastAsia="Calibri" w:hAnsi="Times New Roman" w:cs="Times New Roman"/>
          <w:sz w:val="26"/>
          <w:szCs w:val="26"/>
        </w:rPr>
      </w:pPr>
      <w:r w:rsidRPr="00796B9E">
        <w:rPr>
          <w:rFonts w:ascii="Times New Roman" w:eastAsia="Calibri" w:hAnsi="Times New Roman" w:cs="Times New Roman"/>
          <w:sz w:val="26"/>
          <w:szCs w:val="26"/>
        </w:rPr>
        <w:t>Trong công tác cổ phần hóa, EVNGENCO</w:t>
      </w:r>
      <w:proofErr w:type="gramStart"/>
      <w:r w:rsidRPr="00796B9E">
        <w:rPr>
          <w:rFonts w:ascii="Times New Roman" w:eastAsia="Calibri" w:hAnsi="Times New Roman" w:cs="Times New Roman"/>
          <w:sz w:val="26"/>
          <w:szCs w:val="26"/>
        </w:rPr>
        <w:t xml:space="preserve">1 </w:t>
      </w:r>
      <w:r w:rsidR="00F06AB4" w:rsidRPr="00796B9E">
        <w:rPr>
          <w:rFonts w:ascii="Times New Roman" w:eastAsia="Calibri" w:hAnsi="Times New Roman" w:cs="Times New Roman"/>
          <w:sz w:val="26"/>
          <w:szCs w:val="26"/>
        </w:rPr>
        <w:t xml:space="preserve"> nỗ</w:t>
      </w:r>
      <w:proofErr w:type="gramEnd"/>
      <w:r w:rsidR="00F06AB4" w:rsidRPr="00796B9E">
        <w:rPr>
          <w:rFonts w:ascii="Times New Roman" w:eastAsia="Calibri" w:hAnsi="Times New Roman" w:cs="Times New Roman"/>
          <w:sz w:val="26"/>
          <w:szCs w:val="26"/>
        </w:rPr>
        <w:t xml:space="preserve"> lực</w:t>
      </w:r>
      <w:r w:rsidR="008E11DD" w:rsidRPr="00796B9E">
        <w:rPr>
          <w:rFonts w:ascii="Times New Roman" w:eastAsia="Calibri" w:hAnsi="Times New Roman" w:cs="Times New Roman"/>
          <w:sz w:val="26"/>
          <w:szCs w:val="26"/>
        </w:rPr>
        <w:t xml:space="preserve"> thực hiện</w:t>
      </w:r>
      <w:r w:rsidRPr="00796B9E">
        <w:rPr>
          <w:rFonts w:ascii="Times New Roman" w:eastAsia="Calibri" w:hAnsi="Times New Roman" w:cs="Times New Roman"/>
          <w:sz w:val="26"/>
          <w:szCs w:val="26"/>
        </w:rPr>
        <w:t xml:space="preserve"> </w:t>
      </w:r>
      <w:r w:rsidR="00354A2B" w:rsidRPr="00796B9E">
        <w:rPr>
          <w:rFonts w:ascii="Times New Roman" w:eastAsia="Calibri" w:hAnsi="Times New Roman" w:cs="Times New Roman"/>
          <w:sz w:val="26"/>
          <w:szCs w:val="26"/>
          <w:lang w:val="vi-VN"/>
        </w:rPr>
        <w:t xml:space="preserve">theo lộ trình được </w:t>
      </w:r>
      <w:r w:rsidR="008E11DD" w:rsidRPr="00796B9E">
        <w:rPr>
          <w:rFonts w:ascii="Times New Roman" w:eastAsia="Calibri" w:hAnsi="Times New Roman" w:cs="Times New Roman"/>
          <w:sz w:val="26"/>
          <w:szCs w:val="26"/>
        </w:rPr>
        <w:t>cấp có thẩm quyền</w:t>
      </w:r>
      <w:r w:rsidR="00354A2B" w:rsidRPr="00796B9E">
        <w:rPr>
          <w:rFonts w:ascii="Times New Roman" w:eastAsia="Calibri" w:hAnsi="Times New Roman" w:cs="Times New Roman"/>
          <w:sz w:val="26"/>
          <w:szCs w:val="26"/>
          <w:lang w:val="vi-VN"/>
        </w:rPr>
        <w:t xml:space="preserve"> phê duyệ</w:t>
      </w:r>
      <w:r w:rsidRPr="00796B9E">
        <w:rPr>
          <w:rFonts w:ascii="Times New Roman" w:eastAsia="Calibri" w:hAnsi="Times New Roman" w:cs="Times New Roman"/>
          <w:sz w:val="26"/>
          <w:szCs w:val="26"/>
          <w:lang w:val="vi-VN"/>
        </w:rPr>
        <w:t xml:space="preserve">t. </w:t>
      </w:r>
    </w:p>
    <w:p w14:paraId="463BE326" w14:textId="5BA3EA6F" w:rsidR="00CB5B6A" w:rsidRPr="00796B9E" w:rsidRDefault="005D23A0" w:rsidP="00783894">
      <w:pPr>
        <w:spacing w:before="120" w:after="120" w:line="240" w:lineRule="auto"/>
        <w:ind w:firstLine="720"/>
        <w:jc w:val="both"/>
        <w:rPr>
          <w:rFonts w:ascii="Times New Roman" w:eastAsia="Calibri" w:hAnsi="Times New Roman" w:cs="Times New Roman"/>
          <w:sz w:val="26"/>
          <w:szCs w:val="26"/>
          <w:lang w:val="vi-VN"/>
        </w:rPr>
      </w:pPr>
      <w:r w:rsidRPr="00796B9E">
        <w:rPr>
          <w:rFonts w:ascii="Times New Roman" w:eastAsia="Calibri" w:hAnsi="Times New Roman" w:cs="Times New Roman"/>
          <w:sz w:val="26"/>
          <w:szCs w:val="26"/>
          <w:lang w:val="vi-VN"/>
        </w:rPr>
        <w:t>T</w:t>
      </w:r>
      <w:r w:rsidRPr="00796B9E">
        <w:rPr>
          <w:rFonts w:ascii="Times New Roman" w:eastAsia="Calibri" w:hAnsi="Times New Roman" w:cs="Times New Roman"/>
          <w:sz w:val="26"/>
          <w:szCs w:val="26"/>
        </w:rPr>
        <w:t>ổng</w:t>
      </w:r>
      <w:r w:rsidRPr="00796B9E">
        <w:rPr>
          <w:rFonts w:ascii="Times New Roman" w:eastAsia="Calibri" w:hAnsi="Times New Roman" w:cs="Times New Roman"/>
          <w:sz w:val="26"/>
          <w:szCs w:val="26"/>
          <w:lang w:val="vi-VN"/>
        </w:rPr>
        <w:t xml:space="preserve"> công ty cũng nỗ lực </w:t>
      </w:r>
      <w:r w:rsidRPr="00796B9E">
        <w:rPr>
          <w:rFonts w:ascii="Times New Roman" w:eastAsia="Calibri" w:hAnsi="Times New Roman" w:cs="Times New Roman"/>
          <w:sz w:val="26"/>
          <w:szCs w:val="26"/>
        </w:rPr>
        <w:t>t</w:t>
      </w:r>
      <w:r w:rsidR="00354A2B" w:rsidRPr="00796B9E">
        <w:rPr>
          <w:rFonts w:ascii="Times New Roman" w:eastAsia="Calibri" w:hAnsi="Times New Roman" w:cs="Times New Roman"/>
          <w:sz w:val="26"/>
          <w:szCs w:val="26"/>
          <w:lang w:val="vi-VN"/>
        </w:rPr>
        <w:t>hực hiện các giải pháp để đạt được các chỉ tiêu được giao năm 20</w:t>
      </w:r>
      <w:r w:rsidR="009D45FC" w:rsidRPr="00796B9E">
        <w:rPr>
          <w:rFonts w:ascii="Times New Roman" w:eastAsia="Calibri" w:hAnsi="Times New Roman" w:cs="Times New Roman"/>
          <w:sz w:val="26"/>
          <w:szCs w:val="26"/>
        </w:rPr>
        <w:t>2</w:t>
      </w:r>
      <w:r w:rsidR="008E11DD" w:rsidRPr="00796B9E">
        <w:rPr>
          <w:rFonts w:ascii="Times New Roman" w:eastAsia="Calibri" w:hAnsi="Times New Roman" w:cs="Times New Roman"/>
          <w:sz w:val="26"/>
          <w:szCs w:val="26"/>
        </w:rPr>
        <w:t>1</w:t>
      </w:r>
      <w:r w:rsidR="00E82A5C" w:rsidRPr="00796B9E">
        <w:rPr>
          <w:rFonts w:ascii="Times New Roman" w:eastAsia="Calibri" w:hAnsi="Times New Roman" w:cs="Times New Roman"/>
          <w:sz w:val="26"/>
          <w:szCs w:val="26"/>
        </w:rPr>
        <w:t xml:space="preserve"> </w:t>
      </w:r>
      <w:r w:rsidR="00354A2B" w:rsidRPr="00796B9E">
        <w:rPr>
          <w:rFonts w:ascii="Times New Roman" w:eastAsia="Calibri" w:hAnsi="Times New Roman" w:cs="Times New Roman"/>
          <w:sz w:val="26"/>
          <w:szCs w:val="26"/>
          <w:lang w:val="vi-VN"/>
        </w:rPr>
        <w:t>về nâng cao hiệu quả vận hành, các chỉ tiêu về</w:t>
      </w:r>
      <w:r w:rsidRPr="00796B9E">
        <w:rPr>
          <w:rFonts w:ascii="Times New Roman" w:eastAsia="Calibri" w:hAnsi="Times New Roman" w:cs="Times New Roman"/>
          <w:sz w:val="26"/>
          <w:szCs w:val="26"/>
          <w:lang w:val="vi-VN"/>
        </w:rPr>
        <w:t xml:space="preserve"> tài chính, đầu tư xây dựng </w:t>
      </w:r>
      <w:r w:rsidR="00354A2B" w:rsidRPr="00796B9E">
        <w:rPr>
          <w:rFonts w:ascii="Times New Roman" w:eastAsia="Calibri" w:hAnsi="Times New Roman" w:cs="Times New Roman"/>
          <w:sz w:val="26"/>
          <w:szCs w:val="26"/>
          <w:lang w:val="vi-VN"/>
        </w:rPr>
        <w:t xml:space="preserve">và </w:t>
      </w:r>
      <w:r w:rsidRPr="00796B9E">
        <w:rPr>
          <w:rFonts w:ascii="Times New Roman" w:eastAsia="Calibri" w:hAnsi="Times New Roman" w:cs="Times New Roman"/>
          <w:sz w:val="26"/>
          <w:szCs w:val="26"/>
        </w:rPr>
        <w:t>n</w:t>
      </w:r>
      <w:r w:rsidR="00354A2B" w:rsidRPr="00796B9E">
        <w:rPr>
          <w:rFonts w:ascii="Times New Roman" w:eastAsia="Calibri" w:hAnsi="Times New Roman" w:cs="Times New Roman"/>
          <w:sz w:val="26"/>
          <w:szCs w:val="26"/>
          <w:lang w:val="vi-VN"/>
        </w:rPr>
        <w:t xml:space="preserve">ăng suất lao động </w:t>
      </w:r>
      <w:r w:rsidRPr="00796B9E">
        <w:rPr>
          <w:rFonts w:ascii="Times New Roman" w:eastAsia="Calibri" w:hAnsi="Times New Roman" w:cs="Times New Roman"/>
          <w:sz w:val="26"/>
          <w:szCs w:val="26"/>
          <w:lang w:val="vi-VN"/>
        </w:rPr>
        <w:t>để</w:t>
      </w:r>
      <w:r w:rsidR="008E510F" w:rsidRPr="00796B9E">
        <w:rPr>
          <w:rFonts w:ascii="Times New Roman" w:eastAsia="Calibri" w:hAnsi="Times New Roman" w:cs="Times New Roman"/>
          <w:sz w:val="26"/>
          <w:szCs w:val="26"/>
          <w:lang w:val="vi-VN"/>
        </w:rPr>
        <w:t xml:space="preserve"> đ</w:t>
      </w:r>
      <w:r w:rsidRPr="00796B9E">
        <w:rPr>
          <w:rFonts w:ascii="Times New Roman" w:eastAsia="Calibri" w:hAnsi="Times New Roman" w:cs="Times New Roman"/>
          <w:sz w:val="26"/>
          <w:szCs w:val="26"/>
          <w:lang w:val="vi-VN"/>
        </w:rPr>
        <w:t>ảm bảo các tổ máy phát điện ở trạng thái sẵn sàng tham gia phát điện khi có yêu cầu, hoạt động SXKD điện có lợi nhuận.</w:t>
      </w:r>
    </w:p>
    <w:p w14:paraId="3E8E4B17" w14:textId="5BACF7B8" w:rsidR="00260585" w:rsidRPr="00213F16" w:rsidRDefault="00260585" w:rsidP="00783894">
      <w:pPr>
        <w:pStyle w:val="BodyText"/>
        <w:spacing w:before="120" w:line="240" w:lineRule="auto"/>
        <w:ind w:firstLine="567"/>
        <w:jc w:val="both"/>
        <w:rPr>
          <w:rFonts w:ascii="Times New Roman" w:hAnsi="Times New Roman" w:cs="Times New Roman"/>
          <w:sz w:val="26"/>
          <w:szCs w:val="26"/>
          <w:lang w:val="vi-VN"/>
        </w:rPr>
      </w:pPr>
      <w:r w:rsidRPr="00213F16">
        <w:rPr>
          <w:rFonts w:ascii="Times New Roman" w:eastAsia="Calibri" w:hAnsi="Times New Roman" w:cs="Times New Roman"/>
          <w:sz w:val="26"/>
          <w:szCs w:val="26"/>
          <w:lang w:val="vi-VN"/>
        </w:rPr>
        <w:t xml:space="preserve">* Trong khuôn khổ Hội nghị, các Quyết định khen thưởng của </w:t>
      </w:r>
      <w:r w:rsidRPr="00783894">
        <w:rPr>
          <w:rFonts w:ascii="Times New Roman" w:hAnsi="Times New Roman" w:cs="Times New Roman"/>
          <w:sz w:val="26"/>
          <w:szCs w:val="26"/>
          <w:lang w:val="vi-VN"/>
        </w:rPr>
        <w:t>Chủ tịch nước, Thủ tướng Chính phủ, Chủ tịch Ủy ban Quản lý vốn nhà nước tại doanh nghiệp và Lãnh đạo Tập đoàn Điện lực Việt Nam</w:t>
      </w:r>
      <w:r w:rsidRPr="00213F16">
        <w:rPr>
          <w:rFonts w:ascii="Times New Roman" w:hAnsi="Times New Roman" w:cs="Times New Roman"/>
          <w:sz w:val="26"/>
          <w:szCs w:val="26"/>
          <w:lang w:val="vi-VN"/>
        </w:rPr>
        <w:t xml:space="preserve"> đối với các tập thể và cá nhân có </w:t>
      </w:r>
      <w:r w:rsidRPr="00783894">
        <w:rPr>
          <w:rFonts w:ascii="Times New Roman" w:hAnsi="Times New Roman" w:cs="Times New Roman"/>
          <w:sz w:val="26"/>
          <w:szCs w:val="26"/>
          <w:lang w:val="vi-VN"/>
        </w:rPr>
        <w:t>thành tích hoàn thành xuất sắc nhiệm vụ công tác năm 2020</w:t>
      </w:r>
      <w:r w:rsidRPr="00213F16">
        <w:rPr>
          <w:rFonts w:ascii="Times New Roman" w:hAnsi="Times New Roman" w:cs="Times New Roman"/>
          <w:sz w:val="26"/>
          <w:szCs w:val="26"/>
          <w:lang w:val="vi-VN"/>
        </w:rPr>
        <w:t xml:space="preserve"> thuộc Tổng công ty đã được công bố và trao tặng.</w:t>
      </w:r>
    </w:p>
    <w:p w14:paraId="15A82FC7" w14:textId="703DA847" w:rsidR="00260585" w:rsidRPr="00213F16" w:rsidRDefault="00260585" w:rsidP="00783894">
      <w:pPr>
        <w:pStyle w:val="BodyText"/>
        <w:spacing w:before="120" w:line="240" w:lineRule="auto"/>
        <w:ind w:firstLine="567"/>
        <w:jc w:val="both"/>
        <w:rPr>
          <w:rFonts w:ascii="Times New Roman" w:hAnsi="Times New Roman" w:cs="Times New Roman"/>
          <w:sz w:val="26"/>
          <w:szCs w:val="26"/>
          <w:lang w:val="vi-VN"/>
        </w:rPr>
      </w:pPr>
      <w:r w:rsidRPr="00213F16">
        <w:rPr>
          <w:rFonts w:ascii="Times New Roman" w:hAnsi="Times New Roman" w:cs="Times New Roman"/>
          <w:sz w:val="26"/>
          <w:szCs w:val="26"/>
          <w:lang w:val="vi-VN"/>
        </w:rPr>
        <w:t>Cụ thể:</w:t>
      </w:r>
    </w:p>
    <w:p w14:paraId="086D9479" w14:textId="6169314F" w:rsidR="00260585" w:rsidRPr="00783894" w:rsidRDefault="00260585" w:rsidP="00783894">
      <w:pPr>
        <w:pStyle w:val="BodyText"/>
        <w:spacing w:before="120" w:line="240" w:lineRule="auto"/>
        <w:ind w:firstLine="567"/>
        <w:jc w:val="both"/>
        <w:rPr>
          <w:rFonts w:ascii="Times New Roman" w:hAnsi="Times New Roman" w:cs="Times New Roman"/>
          <w:bCs/>
          <w:sz w:val="26"/>
          <w:szCs w:val="26"/>
          <w:lang w:val="da-DK"/>
        </w:rPr>
      </w:pPr>
      <w:r w:rsidRPr="00213F16">
        <w:rPr>
          <w:rFonts w:ascii="Times New Roman" w:hAnsi="Times New Roman" w:cs="Times New Roman"/>
          <w:sz w:val="26"/>
          <w:szCs w:val="26"/>
          <w:lang w:val="vi-VN"/>
        </w:rPr>
        <w:t xml:space="preserve">- </w:t>
      </w:r>
      <w:r w:rsidRPr="00783894">
        <w:rPr>
          <w:rFonts w:ascii="Times New Roman" w:hAnsi="Times New Roman" w:cs="Times New Roman"/>
          <w:bCs/>
          <w:sz w:val="26"/>
          <w:szCs w:val="26"/>
          <w:lang w:val="da-DK"/>
        </w:rPr>
        <w:t>Tặng thưởng Huân</w:t>
      </w:r>
      <w:r w:rsidRPr="00783894">
        <w:rPr>
          <w:rFonts w:ascii="Times New Roman" w:hAnsi="Times New Roman" w:cs="Times New Roman"/>
          <w:bCs/>
          <w:sz w:val="26"/>
          <w:szCs w:val="26"/>
          <w:lang w:val="vi-VN"/>
        </w:rPr>
        <w:t xml:space="preserve"> </w:t>
      </w:r>
      <w:r w:rsidRPr="00783894">
        <w:rPr>
          <w:rFonts w:ascii="Times New Roman" w:hAnsi="Times New Roman" w:cs="Times New Roman"/>
          <w:bCs/>
          <w:sz w:val="26"/>
          <w:szCs w:val="26"/>
          <w:lang w:val="da-DK"/>
        </w:rPr>
        <w:t xml:space="preserve">chương Lao động hạng Ba cho Công ty Nhiệt điện Duyên Hải và ông Phùng Văn Sinh </w:t>
      </w:r>
      <w:r w:rsidR="00C90773">
        <w:rPr>
          <w:rFonts w:ascii="Times New Roman" w:hAnsi="Times New Roman" w:cs="Times New Roman"/>
          <w:bCs/>
          <w:sz w:val="26"/>
          <w:szCs w:val="26"/>
          <w:lang w:val="da-DK"/>
        </w:rPr>
        <w:t>-s</w:t>
      </w:r>
      <w:r w:rsidRPr="00783894">
        <w:rPr>
          <w:rFonts w:ascii="Times New Roman" w:hAnsi="Times New Roman" w:cs="Times New Roman"/>
          <w:bCs/>
          <w:sz w:val="26"/>
          <w:szCs w:val="26"/>
          <w:lang w:val="da-DK"/>
        </w:rPr>
        <w:t xml:space="preserve"> Thành viên Hội đồng thành viên EVNGENCO1.</w:t>
      </w:r>
    </w:p>
    <w:p w14:paraId="7E1C5753" w14:textId="72F04E59" w:rsidR="00260585" w:rsidRPr="00213F16" w:rsidRDefault="00260585" w:rsidP="00783894">
      <w:pPr>
        <w:pStyle w:val="BodyText"/>
        <w:spacing w:before="120" w:line="240" w:lineRule="auto"/>
        <w:ind w:firstLine="567"/>
        <w:jc w:val="both"/>
        <w:rPr>
          <w:rFonts w:ascii="Times New Roman" w:hAnsi="Times New Roman" w:cs="Times New Roman"/>
          <w:bCs/>
          <w:sz w:val="26"/>
          <w:szCs w:val="26"/>
          <w:lang w:val="da-DK"/>
        </w:rPr>
      </w:pPr>
      <w:r w:rsidRPr="00783894">
        <w:rPr>
          <w:rFonts w:ascii="Times New Roman" w:hAnsi="Times New Roman" w:cs="Times New Roman"/>
          <w:bCs/>
          <w:sz w:val="26"/>
          <w:szCs w:val="26"/>
          <w:lang w:val="da-DK"/>
        </w:rPr>
        <w:t xml:space="preserve">- </w:t>
      </w:r>
      <w:r w:rsidRPr="00783894">
        <w:rPr>
          <w:rFonts w:ascii="Times New Roman" w:hAnsi="Times New Roman" w:cs="Times New Roman"/>
          <w:bCs/>
          <w:sz w:val="26"/>
          <w:szCs w:val="26"/>
          <w:lang w:val="vi-VN"/>
        </w:rPr>
        <w:t xml:space="preserve">Tặng Bằng khen của Thủ tướng Chính phủ cho </w:t>
      </w:r>
      <w:r w:rsidRPr="00213F16">
        <w:rPr>
          <w:rFonts w:ascii="Times New Roman" w:hAnsi="Times New Roman" w:cs="Times New Roman"/>
          <w:bCs/>
          <w:sz w:val="26"/>
          <w:szCs w:val="26"/>
          <w:lang w:val="da-DK"/>
        </w:rPr>
        <w:t>Công ty Nhiệt điện Duyên Hải</w:t>
      </w:r>
      <w:r w:rsidR="009F7C13" w:rsidRPr="00213F16">
        <w:rPr>
          <w:rFonts w:ascii="Times New Roman" w:hAnsi="Times New Roman" w:cs="Times New Roman"/>
          <w:bCs/>
          <w:sz w:val="26"/>
          <w:szCs w:val="26"/>
          <w:lang w:val="da-DK"/>
        </w:rPr>
        <w:t xml:space="preserve">, Ban Tài chính kế toán (EVNGENCO1), </w:t>
      </w:r>
      <w:r w:rsidR="009F7C13" w:rsidRPr="00213F16">
        <w:rPr>
          <w:rFonts w:ascii="Times New Roman" w:hAnsi="Times New Roman" w:cs="Times New Roman"/>
          <w:bCs/>
          <w:spacing w:val="-2"/>
          <w:sz w:val="26"/>
          <w:szCs w:val="26"/>
          <w:lang w:val="da-DK"/>
        </w:rPr>
        <w:t xml:space="preserve">ông Nguyễn Mạnh Huấn - Phó Tổng giám đốc EVNGENCO1, </w:t>
      </w:r>
      <w:r w:rsidR="009F7C13" w:rsidRPr="00213F16">
        <w:rPr>
          <w:rFonts w:ascii="Times New Roman" w:hAnsi="Times New Roman" w:cs="Times New Roman"/>
          <w:bCs/>
          <w:sz w:val="26"/>
          <w:szCs w:val="26"/>
          <w:lang w:val="da-DK"/>
        </w:rPr>
        <w:t>ông Phạm Võ Cương - Nguyên Trưởng ban Thanh tra Bảo vệ (EVNGENCO1) và ông Hồ Quang Hải - Nguyên Trưởng ban Kiểm toán nội bộ và giám sát tài chính (EVNGENCO1).</w:t>
      </w:r>
    </w:p>
    <w:p w14:paraId="47A93671" w14:textId="71F79EE3" w:rsidR="006C2CA6" w:rsidRPr="00213F16" w:rsidRDefault="006C2CA6" w:rsidP="00783894">
      <w:pPr>
        <w:pStyle w:val="BodyText"/>
        <w:spacing w:before="120" w:line="240" w:lineRule="auto"/>
        <w:ind w:firstLine="567"/>
        <w:jc w:val="both"/>
        <w:rPr>
          <w:rFonts w:ascii="Times New Roman" w:hAnsi="Times New Roman" w:cs="Times New Roman"/>
          <w:bCs/>
          <w:sz w:val="26"/>
          <w:szCs w:val="26"/>
          <w:lang w:val="da-DK"/>
        </w:rPr>
      </w:pPr>
      <w:r w:rsidRPr="00213F16">
        <w:rPr>
          <w:rFonts w:ascii="Times New Roman" w:hAnsi="Times New Roman" w:cs="Times New Roman"/>
          <w:bCs/>
          <w:sz w:val="26"/>
          <w:szCs w:val="26"/>
          <w:lang w:val="da-DK"/>
        </w:rPr>
        <w:t xml:space="preserve">- </w:t>
      </w:r>
      <w:r w:rsidRPr="00783894">
        <w:rPr>
          <w:rFonts w:ascii="Times New Roman" w:hAnsi="Times New Roman" w:cs="Times New Roman"/>
          <w:bCs/>
          <w:sz w:val="26"/>
          <w:szCs w:val="26"/>
          <w:lang w:val="vi-VN"/>
        </w:rPr>
        <w:t>Tặng Cờ thi đua của Uỷ ban Quản lý vốn nhà nước tại doanh nghiệp</w:t>
      </w:r>
      <w:r w:rsidRPr="00213F16">
        <w:rPr>
          <w:rFonts w:ascii="Times New Roman" w:hAnsi="Times New Roman" w:cs="Times New Roman"/>
          <w:bCs/>
          <w:sz w:val="26"/>
          <w:szCs w:val="26"/>
          <w:lang w:val="da-DK"/>
        </w:rPr>
        <w:t xml:space="preserve"> cho Công ty Thủy điện Bản Vẽ.</w:t>
      </w:r>
    </w:p>
    <w:p w14:paraId="48189421" w14:textId="2830E0D3" w:rsidR="006C2CA6" w:rsidRPr="00213F16" w:rsidRDefault="006C2CA6" w:rsidP="00783894">
      <w:pPr>
        <w:pStyle w:val="BodyText"/>
        <w:spacing w:before="120" w:line="240" w:lineRule="auto"/>
        <w:ind w:firstLine="567"/>
        <w:jc w:val="both"/>
        <w:rPr>
          <w:rFonts w:ascii="Times New Roman" w:hAnsi="Times New Roman" w:cs="Times New Roman"/>
          <w:bCs/>
          <w:iCs/>
          <w:sz w:val="26"/>
          <w:szCs w:val="26"/>
          <w:lang w:val="da-DK"/>
        </w:rPr>
      </w:pPr>
      <w:r w:rsidRPr="00213F16">
        <w:rPr>
          <w:rFonts w:ascii="Times New Roman" w:hAnsi="Times New Roman" w:cs="Times New Roman"/>
          <w:bCs/>
          <w:sz w:val="26"/>
          <w:szCs w:val="26"/>
          <w:lang w:val="da-DK"/>
        </w:rPr>
        <w:t xml:space="preserve">- </w:t>
      </w:r>
      <w:r w:rsidRPr="00783894">
        <w:rPr>
          <w:rFonts w:ascii="Times New Roman" w:hAnsi="Times New Roman" w:cs="Times New Roman"/>
          <w:bCs/>
          <w:iCs/>
          <w:sz w:val="26"/>
          <w:szCs w:val="26"/>
          <w:lang w:val="vi-VN"/>
        </w:rPr>
        <w:t>Tặng Cờ thi đua của Tập đoàn Điện lực Việt Nam cho</w:t>
      </w:r>
      <w:r w:rsidRPr="00213F16">
        <w:rPr>
          <w:rFonts w:ascii="Times New Roman" w:hAnsi="Times New Roman" w:cs="Times New Roman"/>
          <w:bCs/>
          <w:iCs/>
          <w:sz w:val="26"/>
          <w:szCs w:val="26"/>
          <w:lang w:val="da-DK"/>
        </w:rPr>
        <w:t xml:space="preserve"> Công ty Thủy điện Đồng Nai và Ban Pháp chế (EVNGENCO1).</w:t>
      </w:r>
    </w:p>
    <w:p w14:paraId="5E57801D" w14:textId="1D42DBE8" w:rsidR="003551D7" w:rsidRPr="00213F16" w:rsidRDefault="003551D7" w:rsidP="00783894">
      <w:pPr>
        <w:pStyle w:val="BodyText"/>
        <w:spacing w:before="120" w:line="240" w:lineRule="auto"/>
        <w:ind w:firstLine="567"/>
        <w:jc w:val="both"/>
        <w:rPr>
          <w:rFonts w:ascii="Times New Roman" w:hAnsi="Times New Roman" w:cs="Times New Roman"/>
          <w:bCs/>
          <w:sz w:val="26"/>
          <w:szCs w:val="26"/>
          <w:lang w:val="da-DK"/>
        </w:rPr>
      </w:pPr>
      <w:r w:rsidRPr="00213F16">
        <w:rPr>
          <w:rFonts w:ascii="Times New Roman" w:hAnsi="Times New Roman" w:cs="Times New Roman"/>
          <w:bCs/>
          <w:iCs/>
          <w:sz w:val="26"/>
          <w:szCs w:val="26"/>
          <w:lang w:val="da-DK"/>
        </w:rPr>
        <w:t xml:space="preserve">- Tặng Bằng khen của Tập đoàn Điện lực Việt Nam cho </w:t>
      </w:r>
      <w:r w:rsidRPr="00213F16">
        <w:rPr>
          <w:rFonts w:ascii="Times New Roman" w:hAnsi="Times New Roman" w:cs="Times New Roman"/>
          <w:bCs/>
          <w:sz w:val="26"/>
          <w:szCs w:val="26"/>
          <w:lang w:val="da-DK"/>
        </w:rPr>
        <w:t>Ban Quản</w:t>
      </w:r>
      <w:r w:rsidRPr="00783894">
        <w:rPr>
          <w:rFonts w:ascii="Times New Roman" w:hAnsi="Times New Roman" w:cs="Times New Roman"/>
          <w:bCs/>
          <w:sz w:val="26"/>
          <w:szCs w:val="26"/>
          <w:lang w:val="vi-VN"/>
        </w:rPr>
        <w:t xml:space="preserve"> lý dự án Nhiệt điện 3</w:t>
      </w:r>
      <w:r w:rsidRPr="00213F16">
        <w:rPr>
          <w:rFonts w:ascii="Times New Roman" w:hAnsi="Times New Roman" w:cs="Times New Roman"/>
          <w:bCs/>
          <w:sz w:val="26"/>
          <w:szCs w:val="26"/>
          <w:lang w:val="da-DK"/>
        </w:rPr>
        <w:t xml:space="preserve">, </w:t>
      </w:r>
      <w:r w:rsidRPr="00783894">
        <w:rPr>
          <w:rFonts w:ascii="Times New Roman" w:hAnsi="Times New Roman" w:cs="Times New Roman"/>
          <w:bCs/>
          <w:sz w:val="26"/>
          <w:szCs w:val="26"/>
          <w:lang w:val="vi-VN"/>
        </w:rPr>
        <w:t>Công ty Cổ phần EVN Quốc tế</w:t>
      </w:r>
      <w:r w:rsidRPr="00213F16">
        <w:rPr>
          <w:rFonts w:ascii="Times New Roman" w:hAnsi="Times New Roman" w:cs="Times New Roman"/>
          <w:bCs/>
          <w:sz w:val="26"/>
          <w:szCs w:val="26"/>
          <w:lang w:val="da-DK"/>
        </w:rPr>
        <w:t xml:space="preserve">, </w:t>
      </w:r>
      <w:r w:rsidRPr="00783894">
        <w:rPr>
          <w:rFonts w:ascii="Times New Roman" w:hAnsi="Times New Roman" w:cs="Times New Roman"/>
          <w:bCs/>
          <w:sz w:val="26"/>
          <w:szCs w:val="26"/>
          <w:lang w:val="vi-VN"/>
        </w:rPr>
        <w:t>Ban Kế hoạch</w:t>
      </w:r>
      <w:r w:rsidRPr="00213F16">
        <w:rPr>
          <w:rFonts w:ascii="Times New Roman" w:hAnsi="Times New Roman" w:cs="Times New Roman"/>
          <w:bCs/>
          <w:sz w:val="26"/>
          <w:szCs w:val="26"/>
          <w:lang w:val="da-DK"/>
        </w:rPr>
        <w:t xml:space="preserve">, </w:t>
      </w:r>
      <w:r w:rsidRPr="00783894">
        <w:rPr>
          <w:rFonts w:ascii="Times New Roman" w:hAnsi="Times New Roman" w:cs="Times New Roman"/>
          <w:bCs/>
          <w:sz w:val="26"/>
          <w:szCs w:val="26"/>
          <w:lang w:val="vi-VN"/>
        </w:rPr>
        <w:t>Ban Quản lý đầu tư xây dựng</w:t>
      </w:r>
      <w:r w:rsidRPr="00213F16">
        <w:rPr>
          <w:rFonts w:ascii="Times New Roman" w:hAnsi="Times New Roman" w:cs="Times New Roman"/>
          <w:bCs/>
          <w:sz w:val="26"/>
          <w:szCs w:val="26"/>
          <w:lang w:val="da-DK"/>
        </w:rPr>
        <w:t xml:space="preserve">, </w:t>
      </w:r>
      <w:r w:rsidRPr="00783894">
        <w:rPr>
          <w:rFonts w:ascii="Times New Roman" w:hAnsi="Times New Roman" w:cs="Times New Roman"/>
          <w:bCs/>
          <w:sz w:val="26"/>
          <w:szCs w:val="26"/>
          <w:lang w:val="vi-VN"/>
        </w:rPr>
        <w:t>Ban Kiểm toán nội bộ và giám sát tài chính</w:t>
      </w:r>
      <w:r w:rsidRPr="00213F16">
        <w:rPr>
          <w:rFonts w:ascii="Times New Roman" w:hAnsi="Times New Roman" w:cs="Times New Roman"/>
          <w:bCs/>
          <w:sz w:val="26"/>
          <w:szCs w:val="26"/>
          <w:lang w:val="da-DK"/>
        </w:rPr>
        <w:t>, Văn phòng (EVNGENCO1).</w:t>
      </w:r>
    </w:p>
    <w:p w14:paraId="07FA954F" w14:textId="77777777" w:rsidR="009F7C13" w:rsidRPr="00213F16" w:rsidRDefault="009F7C13" w:rsidP="00783894">
      <w:pPr>
        <w:pStyle w:val="BodyText"/>
        <w:spacing w:before="120"/>
        <w:ind w:firstLine="567"/>
        <w:jc w:val="both"/>
        <w:rPr>
          <w:rFonts w:ascii="Times New Roman" w:hAnsi="Times New Roman"/>
          <w:b/>
          <w:sz w:val="28"/>
          <w:szCs w:val="28"/>
          <w:lang w:val="da-DK"/>
        </w:rPr>
      </w:pPr>
    </w:p>
    <w:p w14:paraId="46E8B230" w14:textId="58A9FDDF" w:rsidR="00596228" w:rsidRPr="00A91A16" w:rsidRDefault="00596228" w:rsidP="00602187">
      <w:pPr>
        <w:pStyle w:val="Header"/>
        <w:tabs>
          <w:tab w:val="clear" w:pos="4320"/>
          <w:tab w:val="clear" w:pos="8640"/>
          <w:tab w:val="num" w:pos="1440"/>
        </w:tabs>
        <w:spacing w:after="120" w:line="300" w:lineRule="exact"/>
        <w:ind w:left="360"/>
        <w:rPr>
          <w:b/>
          <w:sz w:val="25"/>
          <w:szCs w:val="25"/>
          <w:u w:val="single"/>
          <w:lang w:val="vi-VN"/>
        </w:rPr>
      </w:pPr>
      <w:r w:rsidRPr="00A91A16">
        <w:rPr>
          <w:b/>
          <w:sz w:val="25"/>
          <w:szCs w:val="25"/>
          <w:u w:val="single"/>
          <w:lang w:val="vi-VN"/>
        </w:rPr>
        <w:t>THÔNG TIN LIÊN HỆ:</w:t>
      </w:r>
    </w:p>
    <w:p w14:paraId="6808BB6B" w14:textId="77777777" w:rsidR="00596228" w:rsidRPr="00A91A16" w:rsidRDefault="00C21C49" w:rsidP="00602187">
      <w:pPr>
        <w:pStyle w:val="Header"/>
        <w:tabs>
          <w:tab w:val="clear" w:pos="4320"/>
          <w:tab w:val="clear" w:pos="8640"/>
        </w:tabs>
        <w:spacing w:after="120" w:line="300" w:lineRule="exact"/>
        <w:ind w:left="360"/>
        <w:rPr>
          <w:b/>
          <w:sz w:val="25"/>
          <w:szCs w:val="25"/>
          <w:lang w:val="vi-VN"/>
        </w:rPr>
      </w:pPr>
      <w:r w:rsidRPr="00213F16">
        <w:rPr>
          <w:b/>
          <w:sz w:val="25"/>
          <w:szCs w:val="25"/>
          <w:lang w:val="da-DK"/>
        </w:rPr>
        <w:t xml:space="preserve">Văn phòng - </w:t>
      </w:r>
      <w:r w:rsidR="00596228" w:rsidRPr="00A91A16">
        <w:rPr>
          <w:b/>
          <w:sz w:val="25"/>
          <w:szCs w:val="25"/>
          <w:lang w:val="vi-VN"/>
        </w:rPr>
        <w:t>Tổng công ty Phát điện 1</w:t>
      </w:r>
    </w:p>
    <w:p w14:paraId="320AF753" w14:textId="6D29FF89" w:rsidR="0051084F" w:rsidRPr="00213F16" w:rsidRDefault="0051084F" w:rsidP="00602187">
      <w:pPr>
        <w:pStyle w:val="Header"/>
        <w:tabs>
          <w:tab w:val="clear" w:pos="4320"/>
          <w:tab w:val="clear" w:pos="8640"/>
        </w:tabs>
        <w:spacing w:after="120" w:line="300" w:lineRule="exact"/>
        <w:ind w:left="360"/>
        <w:rPr>
          <w:color w:val="000000" w:themeColor="text1"/>
          <w:sz w:val="25"/>
          <w:szCs w:val="25"/>
          <w:lang w:val="vi-VN"/>
        </w:rPr>
      </w:pPr>
      <w:r w:rsidRPr="00A91A16">
        <w:rPr>
          <w:color w:val="000000" w:themeColor="text1"/>
          <w:sz w:val="25"/>
          <w:szCs w:val="25"/>
          <w:lang w:val="vi-VN"/>
        </w:rPr>
        <w:t xml:space="preserve">Điện thoại:  </w:t>
      </w:r>
      <w:r w:rsidR="0075478B" w:rsidRPr="00213F16">
        <w:rPr>
          <w:color w:val="000000" w:themeColor="text1"/>
          <w:sz w:val="25"/>
          <w:szCs w:val="25"/>
          <w:lang w:val="vi-VN"/>
        </w:rPr>
        <w:t>0</w:t>
      </w:r>
      <w:r w:rsidR="00CB3BED" w:rsidRPr="00213F16">
        <w:rPr>
          <w:color w:val="000000" w:themeColor="text1"/>
          <w:sz w:val="25"/>
          <w:szCs w:val="25"/>
          <w:lang w:val="vi-VN"/>
        </w:rPr>
        <w:t>2</w:t>
      </w:r>
      <w:r w:rsidR="0075478B" w:rsidRPr="00213F16">
        <w:rPr>
          <w:color w:val="000000" w:themeColor="text1"/>
          <w:sz w:val="25"/>
          <w:szCs w:val="25"/>
          <w:lang w:val="vi-VN"/>
        </w:rPr>
        <w:t xml:space="preserve">4.66 </w:t>
      </w:r>
      <w:r w:rsidRPr="00213F16">
        <w:rPr>
          <w:color w:val="000000" w:themeColor="text1"/>
          <w:sz w:val="25"/>
          <w:szCs w:val="25"/>
          <w:lang w:val="vi-VN"/>
        </w:rPr>
        <w:t xml:space="preserve">941.324      </w:t>
      </w:r>
      <w:r w:rsidRPr="00A91A16">
        <w:rPr>
          <w:color w:val="000000" w:themeColor="text1"/>
          <w:sz w:val="25"/>
          <w:szCs w:val="25"/>
          <w:lang w:val="vi-VN"/>
        </w:rPr>
        <w:t xml:space="preserve">Fax: </w:t>
      </w:r>
      <w:r w:rsidRPr="00213F16">
        <w:rPr>
          <w:color w:val="000000" w:themeColor="text1"/>
          <w:sz w:val="25"/>
          <w:szCs w:val="25"/>
          <w:lang w:val="vi-VN"/>
        </w:rPr>
        <w:t>0</w:t>
      </w:r>
      <w:r w:rsidR="00CB3BED" w:rsidRPr="00213F16">
        <w:rPr>
          <w:color w:val="000000" w:themeColor="text1"/>
          <w:sz w:val="25"/>
          <w:szCs w:val="25"/>
          <w:lang w:val="vi-VN"/>
        </w:rPr>
        <w:t>2</w:t>
      </w:r>
      <w:r w:rsidRPr="00213F16">
        <w:rPr>
          <w:color w:val="000000" w:themeColor="text1"/>
          <w:sz w:val="25"/>
          <w:szCs w:val="25"/>
          <w:lang w:val="vi-VN"/>
        </w:rPr>
        <w:t>4.66 941.235</w:t>
      </w:r>
    </w:p>
    <w:p w14:paraId="1CE0C9F2" w14:textId="110F3846" w:rsidR="00F033FE" w:rsidRPr="00213F16" w:rsidRDefault="0051084F" w:rsidP="00602187">
      <w:pPr>
        <w:pStyle w:val="Header"/>
        <w:tabs>
          <w:tab w:val="clear" w:pos="4320"/>
          <w:tab w:val="clear" w:pos="8640"/>
        </w:tabs>
        <w:spacing w:after="120" w:line="300" w:lineRule="exact"/>
        <w:ind w:left="360"/>
        <w:rPr>
          <w:color w:val="000000" w:themeColor="text1"/>
          <w:sz w:val="25"/>
          <w:szCs w:val="25"/>
          <w:lang w:val="vi-VN"/>
        </w:rPr>
      </w:pPr>
      <w:r w:rsidRPr="00A91A16">
        <w:rPr>
          <w:color w:val="000000" w:themeColor="text1"/>
          <w:sz w:val="25"/>
          <w:szCs w:val="25"/>
          <w:lang w:val="vi-VN"/>
        </w:rPr>
        <w:t>Địa chỉ: Tầng 17</w:t>
      </w:r>
      <w:r w:rsidR="0075478B" w:rsidRPr="00213F16">
        <w:rPr>
          <w:color w:val="000000" w:themeColor="text1"/>
          <w:sz w:val="25"/>
          <w:szCs w:val="25"/>
          <w:lang w:val="vi-VN"/>
        </w:rPr>
        <w:t xml:space="preserve"> </w:t>
      </w:r>
      <w:r w:rsidRPr="00213F16">
        <w:rPr>
          <w:color w:val="000000" w:themeColor="text1"/>
          <w:sz w:val="25"/>
          <w:szCs w:val="25"/>
          <w:lang w:val="vi-VN"/>
        </w:rPr>
        <w:t xml:space="preserve">- </w:t>
      </w:r>
      <w:r w:rsidRPr="00A91A16">
        <w:rPr>
          <w:color w:val="000000" w:themeColor="text1"/>
          <w:sz w:val="25"/>
          <w:szCs w:val="25"/>
          <w:lang w:val="vi-VN"/>
        </w:rPr>
        <w:t xml:space="preserve">tháp B, tòa nhà EVN, </w:t>
      </w:r>
      <w:r w:rsidRPr="00213F16">
        <w:rPr>
          <w:color w:val="000000" w:themeColor="text1"/>
          <w:sz w:val="25"/>
          <w:szCs w:val="25"/>
          <w:lang w:val="vi-VN"/>
        </w:rPr>
        <w:t xml:space="preserve">số 11 Cửa Bắc, </w:t>
      </w:r>
      <w:r w:rsidR="00FB340D" w:rsidRPr="00213F16">
        <w:rPr>
          <w:color w:val="000000" w:themeColor="text1"/>
          <w:sz w:val="25"/>
          <w:szCs w:val="25"/>
          <w:lang w:val="vi-VN"/>
        </w:rPr>
        <w:t>P.</w:t>
      </w:r>
      <w:r w:rsidRPr="00213F16">
        <w:rPr>
          <w:color w:val="000000" w:themeColor="text1"/>
          <w:sz w:val="25"/>
          <w:szCs w:val="25"/>
          <w:lang w:val="vi-VN"/>
        </w:rPr>
        <w:t xml:space="preserve"> Trúc Bạch, </w:t>
      </w:r>
      <w:r w:rsidR="00FB340D" w:rsidRPr="00213F16">
        <w:rPr>
          <w:color w:val="000000" w:themeColor="text1"/>
          <w:sz w:val="25"/>
          <w:szCs w:val="25"/>
          <w:lang w:val="vi-VN"/>
        </w:rPr>
        <w:t>Q.</w:t>
      </w:r>
      <w:r w:rsidRPr="00213F16">
        <w:rPr>
          <w:color w:val="000000" w:themeColor="text1"/>
          <w:sz w:val="25"/>
          <w:szCs w:val="25"/>
          <w:lang w:val="vi-VN"/>
        </w:rPr>
        <w:t xml:space="preserve"> Ba Đình, Hà Nội</w:t>
      </w:r>
    </w:p>
    <w:sectPr w:rsidR="00F033FE" w:rsidRPr="00213F16" w:rsidSect="00AA7527">
      <w:pgSz w:w="11909" w:h="16834" w:code="9"/>
      <w:pgMar w:top="1134" w:right="851" w:bottom="96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A38FC" w14:textId="77777777" w:rsidR="0027532C" w:rsidRDefault="0027532C" w:rsidP="0019414D">
      <w:pPr>
        <w:spacing w:after="0" w:line="240" w:lineRule="auto"/>
      </w:pPr>
      <w:r>
        <w:separator/>
      </w:r>
    </w:p>
  </w:endnote>
  <w:endnote w:type="continuationSeparator" w:id="0">
    <w:p w14:paraId="1011823F" w14:textId="77777777" w:rsidR="0027532C" w:rsidRDefault="0027532C" w:rsidP="00194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1ED4A" w14:textId="77777777" w:rsidR="0027532C" w:rsidRDefault="0027532C" w:rsidP="0019414D">
      <w:pPr>
        <w:spacing w:after="0" w:line="240" w:lineRule="auto"/>
      </w:pPr>
      <w:r>
        <w:separator/>
      </w:r>
    </w:p>
  </w:footnote>
  <w:footnote w:type="continuationSeparator" w:id="0">
    <w:p w14:paraId="01E4C196" w14:textId="77777777" w:rsidR="0027532C" w:rsidRDefault="0027532C" w:rsidP="001941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B00A1"/>
    <w:multiLevelType w:val="hybridMultilevel"/>
    <w:tmpl w:val="C7746014"/>
    <w:lvl w:ilvl="0" w:tplc="E54E92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A36B7C"/>
    <w:multiLevelType w:val="hybridMultilevel"/>
    <w:tmpl w:val="94FAA65C"/>
    <w:lvl w:ilvl="0" w:tplc="26A047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B52C5D"/>
    <w:multiLevelType w:val="hybridMultilevel"/>
    <w:tmpl w:val="6C00AB16"/>
    <w:lvl w:ilvl="0" w:tplc="534C013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AEF78EC"/>
    <w:multiLevelType w:val="hybridMultilevel"/>
    <w:tmpl w:val="E2486F54"/>
    <w:lvl w:ilvl="0" w:tplc="70D66152">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70933"/>
    <w:multiLevelType w:val="hybridMultilevel"/>
    <w:tmpl w:val="694E2D68"/>
    <w:lvl w:ilvl="0" w:tplc="7A907FA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265B86"/>
    <w:multiLevelType w:val="hybridMultilevel"/>
    <w:tmpl w:val="B5BEB148"/>
    <w:lvl w:ilvl="0" w:tplc="534C013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7E10A84"/>
    <w:multiLevelType w:val="hybridMultilevel"/>
    <w:tmpl w:val="8FAE8456"/>
    <w:lvl w:ilvl="0" w:tplc="751E5E7E">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7" w15:restartNumberingAfterBreak="0">
    <w:nsid w:val="292F2DCB"/>
    <w:multiLevelType w:val="hybridMultilevel"/>
    <w:tmpl w:val="9FA04400"/>
    <w:lvl w:ilvl="0" w:tplc="D01A0FBC">
      <w:start w:val="1"/>
      <w:numFmt w:val="bullet"/>
      <w:lvlText w:val=""/>
      <w:lvlJc w:val="left"/>
      <w:pPr>
        <w:tabs>
          <w:tab w:val="num" w:pos="927"/>
        </w:tabs>
        <w:ind w:left="927" w:hanging="360"/>
      </w:pPr>
      <w:rPr>
        <w:rFonts w:ascii="Symbol" w:hAnsi="Symbol" w:cs="Symbol" w:hint="default"/>
        <w:sz w:val="20"/>
        <w:szCs w:val="20"/>
      </w:rPr>
    </w:lvl>
    <w:lvl w:ilvl="1" w:tplc="04090003">
      <w:start w:val="1"/>
      <w:numFmt w:val="lowerRoman"/>
      <w:lvlText w:val="%2)"/>
      <w:lvlJc w:val="left"/>
      <w:pPr>
        <w:tabs>
          <w:tab w:val="num" w:pos="2007"/>
        </w:tabs>
        <w:ind w:left="2007" w:hanging="720"/>
      </w:pPr>
      <w:rPr>
        <w:rFonts w:ascii="Times New Roman" w:hAnsi="Times New Roman" w:cs="Times New Roman" w:hint="default"/>
        <w:sz w:val="26"/>
        <w:szCs w:val="26"/>
      </w:rPr>
    </w:lvl>
    <w:lvl w:ilvl="2" w:tplc="742655DE">
      <w:start w:val="1"/>
      <w:numFmt w:val="bullet"/>
      <w:lvlText w:val=""/>
      <w:lvlJc w:val="left"/>
      <w:pPr>
        <w:tabs>
          <w:tab w:val="num" w:pos="2367"/>
        </w:tabs>
        <w:ind w:left="2367" w:hanging="360"/>
      </w:pPr>
      <w:rPr>
        <w:rFonts w:ascii="Wingdings" w:hAnsi="Wingdings" w:cs="Wingdings" w:hint="default"/>
      </w:rPr>
    </w:lvl>
    <w:lvl w:ilvl="3" w:tplc="CF6AB974">
      <w:start w:val="1"/>
      <w:numFmt w:val="bullet"/>
      <w:lvlText w:val=""/>
      <w:lvlJc w:val="left"/>
      <w:pPr>
        <w:tabs>
          <w:tab w:val="num" w:pos="3087"/>
        </w:tabs>
        <w:ind w:left="3087" w:hanging="360"/>
      </w:pPr>
      <w:rPr>
        <w:rFonts w:ascii="Symbol" w:hAnsi="Symbol" w:cs="Symbol" w:hint="default"/>
      </w:rPr>
    </w:lvl>
    <w:lvl w:ilvl="4" w:tplc="E7A43740">
      <w:start w:val="1"/>
      <w:numFmt w:val="bullet"/>
      <w:lvlText w:val="o"/>
      <w:lvlJc w:val="left"/>
      <w:pPr>
        <w:tabs>
          <w:tab w:val="num" w:pos="3807"/>
        </w:tabs>
        <w:ind w:left="3807" w:hanging="360"/>
      </w:pPr>
      <w:rPr>
        <w:rFonts w:ascii="Courier New" w:hAnsi="Courier New" w:cs="Courier New" w:hint="default"/>
      </w:rPr>
    </w:lvl>
    <w:lvl w:ilvl="5" w:tplc="5622B306">
      <w:start w:val="1"/>
      <w:numFmt w:val="bullet"/>
      <w:lvlText w:val=""/>
      <w:lvlJc w:val="left"/>
      <w:pPr>
        <w:tabs>
          <w:tab w:val="num" w:pos="4527"/>
        </w:tabs>
        <w:ind w:left="4527" w:hanging="360"/>
      </w:pPr>
      <w:rPr>
        <w:rFonts w:ascii="Wingdings" w:hAnsi="Wingdings" w:cs="Wingdings" w:hint="default"/>
      </w:rPr>
    </w:lvl>
    <w:lvl w:ilvl="6" w:tplc="04090001">
      <w:start w:val="1"/>
      <w:numFmt w:val="bullet"/>
      <w:lvlText w:val=""/>
      <w:lvlJc w:val="left"/>
      <w:pPr>
        <w:tabs>
          <w:tab w:val="num" w:pos="5247"/>
        </w:tabs>
        <w:ind w:left="5247" w:hanging="360"/>
      </w:pPr>
      <w:rPr>
        <w:rFonts w:ascii="Symbol" w:hAnsi="Symbol" w:cs="Symbol" w:hint="default"/>
      </w:rPr>
    </w:lvl>
    <w:lvl w:ilvl="7" w:tplc="04090003">
      <w:start w:val="1"/>
      <w:numFmt w:val="bullet"/>
      <w:lvlText w:val="o"/>
      <w:lvlJc w:val="left"/>
      <w:pPr>
        <w:tabs>
          <w:tab w:val="num" w:pos="5967"/>
        </w:tabs>
        <w:ind w:left="5967" w:hanging="360"/>
      </w:pPr>
      <w:rPr>
        <w:rFonts w:ascii="Courier New" w:hAnsi="Courier New" w:cs="Courier New" w:hint="default"/>
      </w:rPr>
    </w:lvl>
    <w:lvl w:ilvl="8" w:tplc="04090005">
      <w:start w:val="1"/>
      <w:numFmt w:val="bullet"/>
      <w:lvlText w:val=""/>
      <w:lvlJc w:val="left"/>
      <w:pPr>
        <w:tabs>
          <w:tab w:val="num" w:pos="6687"/>
        </w:tabs>
        <w:ind w:left="6687" w:hanging="360"/>
      </w:pPr>
      <w:rPr>
        <w:rFonts w:ascii="Wingdings" w:hAnsi="Wingdings" w:cs="Wingdings" w:hint="default"/>
      </w:rPr>
    </w:lvl>
  </w:abstractNum>
  <w:abstractNum w:abstractNumId="8" w15:restartNumberingAfterBreak="0">
    <w:nsid w:val="2A3A31CF"/>
    <w:multiLevelType w:val="hybridMultilevel"/>
    <w:tmpl w:val="6E3A0810"/>
    <w:lvl w:ilvl="0" w:tplc="E5300732">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0975D8"/>
    <w:multiLevelType w:val="hybridMultilevel"/>
    <w:tmpl w:val="5E46039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46962CD"/>
    <w:multiLevelType w:val="hybridMultilevel"/>
    <w:tmpl w:val="38D6ED6E"/>
    <w:lvl w:ilvl="0" w:tplc="534C01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F5147C9"/>
    <w:multiLevelType w:val="hybridMultilevel"/>
    <w:tmpl w:val="491E84B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CB453A7"/>
    <w:multiLevelType w:val="hybridMultilevel"/>
    <w:tmpl w:val="EF646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E1013EC"/>
    <w:multiLevelType w:val="hybridMultilevel"/>
    <w:tmpl w:val="D3F84A0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2DC7E7A"/>
    <w:multiLevelType w:val="hybridMultilevel"/>
    <w:tmpl w:val="D1F66B08"/>
    <w:lvl w:ilvl="0" w:tplc="534C01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5C05D5F"/>
    <w:multiLevelType w:val="hybridMultilevel"/>
    <w:tmpl w:val="813E9E7C"/>
    <w:lvl w:ilvl="0" w:tplc="26A0474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BA766AE"/>
    <w:multiLevelType w:val="hybridMultilevel"/>
    <w:tmpl w:val="E39A0860"/>
    <w:lvl w:ilvl="0" w:tplc="7A907FA6">
      <w:start w:val="4"/>
      <w:numFmt w:val="bullet"/>
      <w:lvlText w:val="-"/>
      <w:lvlJc w:val="left"/>
      <w:pPr>
        <w:ind w:left="1080" w:hanging="360"/>
      </w:pPr>
      <w:rPr>
        <w:rFonts w:ascii="Times New Roman" w:eastAsia="Times New Roman" w:hAnsi="Times New Roman" w:cs="Times New Roman" w:hint="default"/>
      </w:rPr>
    </w:lvl>
    <w:lvl w:ilvl="1" w:tplc="7A907FA6">
      <w:start w:val="4"/>
      <w:numFmt w:val="bullet"/>
      <w:lvlText w:val="-"/>
      <w:lvlJc w:val="left"/>
      <w:pPr>
        <w:ind w:left="1440" w:hanging="360"/>
      </w:pPr>
      <w:rPr>
        <w:rFonts w:ascii="Times New Roman" w:eastAsia="Times New Roman" w:hAnsi="Times New Roman" w:cs="Times New Roman"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5C241635"/>
    <w:multiLevelType w:val="hybridMultilevel"/>
    <w:tmpl w:val="600E5518"/>
    <w:lvl w:ilvl="0" w:tplc="534C01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F0B7B3B"/>
    <w:multiLevelType w:val="hybridMultilevel"/>
    <w:tmpl w:val="E19842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1F6C5A"/>
    <w:multiLevelType w:val="hybridMultilevel"/>
    <w:tmpl w:val="1DF6A748"/>
    <w:lvl w:ilvl="0" w:tplc="26A04740">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6EED4567"/>
    <w:multiLevelType w:val="hybridMultilevel"/>
    <w:tmpl w:val="DFA2D1BA"/>
    <w:lvl w:ilvl="0" w:tplc="1CCE8C90">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0A1E5F"/>
    <w:multiLevelType w:val="hybridMultilevel"/>
    <w:tmpl w:val="8A86BC20"/>
    <w:lvl w:ilvl="0" w:tplc="E9003C5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2627145"/>
    <w:multiLevelType w:val="hybridMultilevel"/>
    <w:tmpl w:val="751AEE8E"/>
    <w:lvl w:ilvl="0" w:tplc="534C01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4E95944"/>
    <w:multiLevelType w:val="hybridMultilevel"/>
    <w:tmpl w:val="F6C8F7C2"/>
    <w:lvl w:ilvl="0" w:tplc="738E6804">
      <w:start w:val="2"/>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4" w15:restartNumberingAfterBreak="0">
    <w:nsid w:val="7B3160F7"/>
    <w:multiLevelType w:val="hybridMultilevel"/>
    <w:tmpl w:val="7FD459C0"/>
    <w:lvl w:ilvl="0" w:tplc="E83AAAEA">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F9F3A89"/>
    <w:multiLevelType w:val="hybridMultilevel"/>
    <w:tmpl w:val="3386FF78"/>
    <w:lvl w:ilvl="0" w:tplc="45BA664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21"/>
  </w:num>
  <w:num w:numId="4">
    <w:abstractNumId w:val="8"/>
  </w:num>
  <w:num w:numId="5">
    <w:abstractNumId w:val="18"/>
  </w:num>
  <w:num w:numId="6">
    <w:abstractNumId w:val="13"/>
  </w:num>
  <w:num w:numId="7">
    <w:abstractNumId w:val="6"/>
  </w:num>
  <w:num w:numId="8">
    <w:abstractNumId w:val="11"/>
  </w:num>
  <w:num w:numId="9">
    <w:abstractNumId w:val="25"/>
  </w:num>
  <w:num w:numId="10">
    <w:abstractNumId w:val="7"/>
  </w:num>
  <w:num w:numId="11">
    <w:abstractNumId w:val="19"/>
  </w:num>
  <w:num w:numId="12">
    <w:abstractNumId w:val="19"/>
  </w:num>
  <w:num w:numId="13">
    <w:abstractNumId w:val="1"/>
  </w:num>
  <w:num w:numId="14">
    <w:abstractNumId w:val="20"/>
  </w:num>
  <w:num w:numId="15">
    <w:abstractNumId w:val="10"/>
  </w:num>
  <w:num w:numId="16">
    <w:abstractNumId w:val="17"/>
  </w:num>
  <w:num w:numId="17">
    <w:abstractNumId w:val="5"/>
  </w:num>
  <w:num w:numId="18">
    <w:abstractNumId w:val="2"/>
  </w:num>
  <w:num w:numId="19">
    <w:abstractNumId w:val="22"/>
  </w:num>
  <w:num w:numId="20">
    <w:abstractNumId w:val="14"/>
  </w:num>
  <w:num w:numId="21">
    <w:abstractNumId w:val="3"/>
  </w:num>
  <w:num w:numId="22">
    <w:abstractNumId w:val="4"/>
  </w:num>
  <w:num w:numId="23">
    <w:abstractNumId w:val="12"/>
  </w:num>
  <w:num w:numId="24">
    <w:abstractNumId w:val="15"/>
  </w:num>
  <w:num w:numId="25">
    <w:abstractNumId w:val="0"/>
  </w:num>
  <w:num w:numId="26">
    <w:abstractNumId w:val="24"/>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B1B"/>
    <w:rsid w:val="000006A3"/>
    <w:rsid w:val="00003F0C"/>
    <w:rsid w:val="000078A5"/>
    <w:rsid w:val="00014FC7"/>
    <w:rsid w:val="000239DC"/>
    <w:rsid w:val="00025893"/>
    <w:rsid w:val="000273A3"/>
    <w:rsid w:val="00031624"/>
    <w:rsid w:val="00040228"/>
    <w:rsid w:val="00043C80"/>
    <w:rsid w:val="000453F0"/>
    <w:rsid w:val="00047372"/>
    <w:rsid w:val="00047951"/>
    <w:rsid w:val="000560BE"/>
    <w:rsid w:val="00062863"/>
    <w:rsid w:val="00067808"/>
    <w:rsid w:val="00067986"/>
    <w:rsid w:val="000712DE"/>
    <w:rsid w:val="00074048"/>
    <w:rsid w:val="0008077F"/>
    <w:rsid w:val="00083CE3"/>
    <w:rsid w:val="000A0805"/>
    <w:rsid w:val="000A167D"/>
    <w:rsid w:val="000A4E48"/>
    <w:rsid w:val="000A7672"/>
    <w:rsid w:val="000B0221"/>
    <w:rsid w:val="000B6A50"/>
    <w:rsid w:val="000C3259"/>
    <w:rsid w:val="000D096D"/>
    <w:rsid w:val="000E10C7"/>
    <w:rsid w:val="000E28B9"/>
    <w:rsid w:val="000F1CFD"/>
    <w:rsid w:val="000F3ECC"/>
    <w:rsid w:val="000F5F13"/>
    <w:rsid w:val="000F71FE"/>
    <w:rsid w:val="00101E67"/>
    <w:rsid w:val="00104A15"/>
    <w:rsid w:val="001105F4"/>
    <w:rsid w:val="00113E19"/>
    <w:rsid w:val="001166AB"/>
    <w:rsid w:val="001229FC"/>
    <w:rsid w:val="00122E7A"/>
    <w:rsid w:val="00145822"/>
    <w:rsid w:val="00145D73"/>
    <w:rsid w:val="001469FA"/>
    <w:rsid w:val="00154899"/>
    <w:rsid w:val="00156F99"/>
    <w:rsid w:val="00161EBC"/>
    <w:rsid w:val="0019414D"/>
    <w:rsid w:val="001A13BD"/>
    <w:rsid w:val="001B4825"/>
    <w:rsid w:val="001C4CC9"/>
    <w:rsid w:val="001C5082"/>
    <w:rsid w:val="001C5801"/>
    <w:rsid w:val="001D18EF"/>
    <w:rsid w:val="001E006D"/>
    <w:rsid w:val="001E2C4B"/>
    <w:rsid w:val="001F0381"/>
    <w:rsid w:val="00200332"/>
    <w:rsid w:val="002036B2"/>
    <w:rsid w:val="00205453"/>
    <w:rsid w:val="002056B9"/>
    <w:rsid w:val="0020630A"/>
    <w:rsid w:val="00210297"/>
    <w:rsid w:val="00213F16"/>
    <w:rsid w:val="00215287"/>
    <w:rsid w:val="002157D4"/>
    <w:rsid w:val="00230217"/>
    <w:rsid w:val="00235215"/>
    <w:rsid w:val="0024235E"/>
    <w:rsid w:val="00244DB7"/>
    <w:rsid w:val="00245DDE"/>
    <w:rsid w:val="00254C80"/>
    <w:rsid w:val="002565CD"/>
    <w:rsid w:val="0025759B"/>
    <w:rsid w:val="00257E41"/>
    <w:rsid w:val="00260585"/>
    <w:rsid w:val="00262A31"/>
    <w:rsid w:val="0026456F"/>
    <w:rsid w:val="0026545E"/>
    <w:rsid w:val="0027532C"/>
    <w:rsid w:val="00277C3F"/>
    <w:rsid w:val="00283A6F"/>
    <w:rsid w:val="00293DA8"/>
    <w:rsid w:val="0029535F"/>
    <w:rsid w:val="002A0CD3"/>
    <w:rsid w:val="002A44C0"/>
    <w:rsid w:val="002A45AD"/>
    <w:rsid w:val="002A568E"/>
    <w:rsid w:val="002B0C18"/>
    <w:rsid w:val="002B1485"/>
    <w:rsid w:val="002B1709"/>
    <w:rsid w:val="002C2DAA"/>
    <w:rsid w:val="002C3A51"/>
    <w:rsid w:val="002D28CB"/>
    <w:rsid w:val="002D624B"/>
    <w:rsid w:val="002F118A"/>
    <w:rsid w:val="00301750"/>
    <w:rsid w:val="00304AF5"/>
    <w:rsid w:val="003062C5"/>
    <w:rsid w:val="0030768B"/>
    <w:rsid w:val="003102B6"/>
    <w:rsid w:val="003121D8"/>
    <w:rsid w:val="00312A17"/>
    <w:rsid w:val="003207C2"/>
    <w:rsid w:val="00321B1B"/>
    <w:rsid w:val="00321E62"/>
    <w:rsid w:val="003226D4"/>
    <w:rsid w:val="00322874"/>
    <w:rsid w:val="00324819"/>
    <w:rsid w:val="00326B3D"/>
    <w:rsid w:val="003279E5"/>
    <w:rsid w:val="00330A94"/>
    <w:rsid w:val="00340D81"/>
    <w:rsid w:val="0034248B"/>
    <w:rsid w:val="003516D1"/>
    <w:rsid w:val="00354A2B"/>
    <w:rsid w:val="003551D7"/>
    <w:rsid w:val="00360783"/>
    <w:rsid w:val="00361ACD"/>
    <w:rsid w:val="003658AF"/>
    <w:rsid w:val="00377CD5"/>
    <w:rsid w:val="003868FF"/>
    <w:rsid w:val="00394D9A"/>
    <w:rsid w:val="003A2E78"/>
    <w:rsid w:val="003A775B"/>
    <w:rsid w:val="003B17F9"/>
    <w:rsid w:val="003B49C6"/>
    <w:rsid w:val="003B4D19"/>
    <w:rsid w:val="003B50B5"/>
    <w:rsid w:val="003B683F"/>
    <w:rsid w:val="003D2A6D"/>
    <w:rsid w:val="003D2AE9"/>
    <w:rsid w:val="003E232C"/>
    <w:rsid w:val="003E600F"/>
    <w:rsid w:val="00401588"/>
    <w:rsid w:val="0040654D"/>
    <w:rsid w:val="00415C2E"/>
    <w:rsid w:val="00417A74"/>
    <w:rsid w:val="00420CC9"/>
    <w:rsid w:val="00423199"/>
    <w:rsid w:val="00430325"/>
    <w:rsid w:val="00432EEB"/>
    <w:rsid w:val="00434DAE"/>
    <w:rsid w:val="00437352"/>
    <w:rsid w:val="00440A8D"/>
    <w:rsid w:val="00442395"/>
    <w:rsid w:val="00443639"/>
    <w:rsid w:val="00444E20"/>
    <w:rsid w:val="00446132"/>
    <w:rsid w:val="00450862"/>
    <w:rsid w:val="00466DD1"/>
    <w:rsid w:val="00480B0F"/>
    <w:rsid w:val="00484414"/>
    <w:rsid w:val="00486E83"/>
    <w:rsid w:val="004872B0"/>
    <w:rsid w:val="00493C32"/>
    <w:rsid w:val="00493D9C"/>
    <w:rsid w:val="004A3AE9"/>
    <w:rsid w:val="004A5147"/>
    <w:rsid w:val="004A61F4"/>
    <w:rsid w:val="004B395E"/>
    <w:rsid w:val="004B593B"/>
    <w:rsid w:val="004C2AF7"/>
    <w:rsid w:val="004C3AD9"/>
    <w:rsid w:val="004D7E50"/>
    <w:rsid w:val="004E310C"/>
    <w:rsid w:val="004E4D73"/>
    <w:rsid w:val="004F3CAD"/>
    <w:rsid w:val="005036BA"/>
    <w:rsid w:val="0051084F"/>
    <w:rsid w:val="00512D01"/>
    <w:rsid w:val="0051301D"/>
    <w:rsid w:val="0053300C"/>
    <w:rsid w:val="00535972"/>
    <w:rsid w:val="00540909"/>
    <w:rsid w:val="00543621"/>
    <w:rsid w:val="0055092F"/>
    <w:rsid w:val="00562070"/>
    <w:rsid w:val="005704C8"/>
    <w:rsid w:val="00572389"/>
    <w:rsid w:val="00580E3C"/>
    <w:rsid w:val="005814F9"/>
    <w:rsid w:val="00582C1A"/>
    <w:rsid w:val="00584D26"/>
    <w:rsid w:val="005873F3"/>
    <w:rsid w:val="00595358"/>
    <w:rsid w:val="00596228"/>
    <w:rsid w:val="005972CD"/>
    <w:rsid w:val="005A0EE1"/>
    <w:rsid w:val="005A5041"/>
    <w:rsid w:val="005A672F"/>
    <w:rsid w:val="005A6845"/>
    <w:rsid w:val="005B0479"/>
    <w:rsid w:val="005B0874"/>
    <w:rsid w:val="005B34E8"/>
    <w:rsid w:val="005B4FEE"/>
    <w:rsid w:val="005C4B43"/>
    <w:rsid w:val="005D0B08"/>
    <w:rsid w:val="005D19DC"/>
    <w:rsid w:val="005D23A0"/>
    <w:rsid w:val="005D4D5D"/>
    <w:rsid w:val="005D50C5"/>
    <w:rsid w:val="005D7E39"/>
    <w:rsid w:val="005F182A"/>
    <w:rsid w:val="006006CE"/>
    <w:rsid w:val="00602187"/>
    <w:rsid w:val="0060303F"/>
    <w:rsid w:val="00613A85"/>
    <w:rsid w:val="00613F5B"/>
    <w:rsid w:val="00615755"/>
    <w:rsid w:val="00616416"/>
    <w:rsid w:val="006213A3"/>
    <w:rsid w:val="006239DA"/>
    <w:rsid w:val="00626B49"/>
    <w:rsid w:val="006327F6"/>
    <w:rsid w:val="006345B3"/>
    <w:rsid w:val="00644307"/>
    <w:rsid w:val="00646325"/>
    <w:rsid w:val="00651579"/>
    <w:rsid w:val="00652622"/>
    <w:rsid w:val="00654F22"/>
    <w:rsid w:val="0065699B"/>
    <w:rsid w:val="00665AD9"/>
    <w:rsid w:val="00665EC2"/>
    <w:rsid w:val="006660BC"/>
    <w:rsid w:val="00675A9B"/>
    <w:rsid w:val="00675F04"/>
    <w:rsid w:val="00675F9F"/>
    <w:rsid w:val="006A61A7"/>
    <w:rsid w:val="006C0255"/>
    <w:rsid w:val="006C2CA6"/>
    <w:rsid w:val="006C4099"/>
    <w:rsid w:val="006D6B02"/>
    <w:rsid w:val="006E0916"/>
    <w:rsid w:val="006E33EA"/>
    <w:rsid w:val="006F11BB"/>
    <w:rsid w:val="006F2D6B"/>
    <w:rsid w:val="006F490E"/>
    <w:rsid w:val="006F4BDD"/>
    <w:rsid w:val="007041C1"/>
    <w:rsid w:val="00707D1C"/>
    <w:rsid w:val="0071002D"/>
    <w:rsid w:val="00716ADA"/>
    <w:rsid w:val="0072404A"/>
    <w:rsid w:val="00726447"/>
    <w:rsid w:val="007276BC"/>
    <w:rsid w:val="00732161"/>
    <w:rsid w:val="0073267B"/>
    <w:rsid w:val="007353CC"/>
    <w:rsid w:val="00737910"/>
    <w:rsid w:val="007461C1"/>
    <w:rsid w:val="007473D8"/>
    <w:rsid w:val="0075061E"/>
    <w:rsid w:val="0075478B"/>
    <w:rsid w:val="00763282"/>
    <w:rsid w:val="0077184D"/>
    <w:rsid w:val="00771FC2"/>
    <w:rsid w:val="00773D83"/>
    <w:rsid w:val="00774E31"/>
    <w:rsid w:val="0077508D"/>
    <w:rsid w:val="00783894"/>
    <w:rsid w:val="00784C1E"/>
    <w:rsid w:val="00785BCE"/>
    <w:rsid w:val="00787D99"/>
    <w:rsid w:val="007920B0"/>
    <w:rsid w:val="00795CCB"/>
    <w:rsid w:val="00796B9E"/>
    <w:rsid w:val="007A123B"/>
    <w:rsid w:val="007B33FA"/>
    <w:rsid w:val="007B41C4"/>
    <w:rsid w:val="007B5027"/>
    <w:rsid w:val="007B5B08"/>
    <w:rsid w:val="007C0832"/>
    <w:rsid w:val="007C0962"/>
    <w:rsid w:val="007C3568"/>
    <w:rsid w:val="007D09C1"/>
    <w:rsid w:val="007D3574"/>
    <w:rsid w:val="007D5E45"/>
    <w:rsid w:val="007D6614"/>
    <w:rsid w:val="007E1CF2"/>
    <w:rsid w:val="007F27E6"/>
    <w:rsid w:val="007F4209"/>
    <w:rsid w:val="007F7E83"/>
    <w:rsid w:val="00803EF9"/>
    <w:rsid w:val="00804E8E"/>
    <w:rsid w:val="00810D1C"/>
    <w:rsid w:val="00817DEF"/>
    <w:rsid w:val="00822C13"/>
    <w:rsid w:val="008242B2"/>
    <w:rsid w:val="00833374"/>
    <w:rsid w:val="00837D2E"/>
    <w:rsid w:val="008536BB"/>
    <w:rsid w:val="0085387C"/>
    <w:rsid w:val="0085687B"/>
    <w:rsid w:val="00860743"/>
    <w:rsid w:val="00863481"/>
    <w:rsid w:val="0086680A"/>
    <w:rsid w:val="00871FCF"/>
    <w:rsid w:val="008921BF"/>
    <w:rsid w:val="00896C08"/>
    <w:rsid w:val="008A079F"/>
    <w:rsid w:val="008A08AD"/>
    <w:rsid w:val="008A3CA4"/>
    <w:rsid w:val="008A7E62"/>
    <w:rsid w:val="008D5E52"/>
    <w:rsid w:val="008E11DD"/>
    <w:rsid w:val="008E35C3"/>
    <w:rsid w:val="008E510F"/>
    <w:rsid w:val="008F2A76"/>
    <w:rsid w:val="008F4779"/>
    <w:rsid w:val="009111D5"/>
    <w:rsid w:val="0091221F"/>
    <w:rsid w:val="00917700"/>
    <w:rsid w:val="00920E5B"/>
    <w:rsid w:val="00921DE9"/>
    <w:rsid w:val="0092226E"/>
    <w:rsid w:val="00924A90"/>
    <w:rsid w:val="00930F10"/>
    <w:rsid w:val="00931B7B"/>
    <w:rsid w:val="00931BF9"/>
    <w:rsid w:val="00937672"/>
    <w:rsid w:val="00947669"/>
    <w:rsid w:val="00951C99"/>
    <w:rsid w:val="00952C9B"/>
    <w:rsid w:val="00953C69"/>
    <w:rsid w:val="00956508"/>
    <w:rsid w:val="00964A05"/>
    <w:rsid w:val="00974915"/>
    <w:rsid w:val="00982A0F"/>
    <w:rsid w:val="00983278"/>
    <w:rsid w:val="009836A2"/>
    <w:rsid w:val="00985E68"/>
    <w:rsid w:val="009861DA"/>
    <w:rsid w:val="00995E36"/>
    <w:rsid w:val="009A3311"/>
    <w:rsid w:val="009A3DED"/>
    <w:rsid w:val="009B0F6C"/>
    <w:rsid w:val="009B2313"/>
    <w:rsid w:val="009B340A"/>
    <w:rsid w:val="009C04DD"/>
    <w:rsid w:val="009C2CA4"/>
    <w:rsid w:val="009C4618"/>
    <w:rsid w:val="009C60EE"/>
    <w:rsid w:val="009D45FC"/>
    <w:rsid w:val="009D48FA"/>
    <w:rsid w:val="009E2759"/>
    <w:rsid w:val="009E5EA3"/>
    <w:rsid w:val="009F05C8"/>
    <w:rsid w:val="009F3743"/>
    <w:rsid w:val="009F5118"/>
    <w:rsid w:val="009F5675"/>
    <w:rsid w:val="009F7C13"/>
    <w:rsid w:val="00A05740"/>
    <w:rsid w:val="00A16796"/>
    <w:rsid w:val="00A17890"/>
    <w:rsid w:val="00A22173"/>
    <w:rsid w:val="00A22EE8"/>
    <w:rsid w:val="00A24DE3"/>
    <w:rsid w:val="00A24F2E"/>
    <w:rsid w:val="00A260DA"/>
    <w:rsid w:val="00A31DCE"/>
    <w:rsid w:val="00A43DD8"/>
    <w:rsid w:val="00A44598"/>
    <w:rsid w:val="00A51D02"/>
    <w:rsid w:val="00A55B23"/>
    <w:rsid w:val="00A6152D"/>
    <w:rsid w:val="00A6518C"/>
    <w:rsid w:val="00A76C68"/>
    <w:rsid w:val="00A818C9"/>
    <w:rsid w:val="00A81B78"/>
    <w:rsid w:val="00A86524"/>
    <w:rsid w:val="00A91A16"/>
    <w:rsid w:val="00AA22C7"/>
    <w:rsid w:val="00AA7527"/>
    <w:rsid w:val="00AB2204"/>
    <w:rsid w:val="00AB766E"/>
    <w:rsid w:val="00AB7EF7"/>
    <w:rsid w:val="00AC0923"/>
    <w:rsid w:val="00AC09D4"/>
    <w:rsid w:val="00AC453D"/>
    <w:rsid w:val="00AD0E3C"/>
    <w:rsid w:val="00AD2A41"/>
    <w:rsid w:val="00AE54A0"/>
    <w:rsid w:val="00AE5F79"/>
    <w:rsid w:val="00AE6D56"/>
    <w:rsid w:val="00B07A88"/>
    <w:rsid w:val="00B11A61"/>
    <w:rsid w:val="00B156CA"/>
    <w:rsid w:val="00B4036B"/>
    <w:rsid w:val="00B406BD"/>
    <w:rsid w:val="00B42B82"/>
    <w:rsid w:val="00B44B45"/>
    <w:rsid w:val="00B53355"/>
    <w:rsid w:val="00B72B8E"/>
    <w:rsid w:val="00B745AB"/>
    <w:rsid w:val="00B85407"/>
    <w:rsid w:val="00B91F86"/>
    <w:rsid w:val="00B934BD"/>
    <w:rsid w:val="00B94BE4"/>
    <w:rsid w:val="00BA115B"/>
    <w:rsid w:val="00BB3E3E"/>
    <w:rsid w:val="00BB5EB1"/>
    <w:rsid w:val="00BC1CCD"/>
    <w:rsid w:val="00BC2C53"/>
    <w:rsid w:val="00BC589E"/>
    <w:rsid w:val="00BC5C99"/>
    <w:rsid w:val="00BD3E42"/>
    <w:rsid w:val="00BD6B4A"/>
    <w:rsid w:val="00BD6C08"/>
    <w:rsid w:val="00BE2702"/>
    <w:rsid w:val="00BE3645"/>
    <w:rsid w:val="00BF6CB3"/>
    <w:rsid w:val="00C026FA"/>
    <w:rsid w:val="00C0277D"/>
    <w:rsid w:val="00C0313E"/>
    <w:rsid w:val="00C04308"/>
    <w:rsid w:val="00C063D3"/>
    <w:rsid w:val="00C21C49"/>
    <w:rsid w:val="00C2473A"/>
    <w:rsid w:val="00C31742"/>
    <w:rsid w:val="00C31B2C"/>
    <w:rsid w:val="00C33FB9"/>
    <w:rsid w:val="00C346DC"/>
    <w:rsid w:val="00C35547"/>
    <w:rsid w:val="00C4055F"/>
    <w:rsid w:val="00C40A89"/>
    <w:rsid w:val="00C5047F"/>
    <w:rsid w:val="00C53144"/>
    <w:rsid w:val="00C55943"/>
    <w:rsid w:val="00C56780"/>
    <w:rsid w:val="00C57347"/>
    <w:rsid w:val="00C633EE"/>
    <w:rsid w:val="00C74F27"/>
    <w:rsid w:val="00C76543"/>
    <w:rsid w:val="00C77205"/>
    <w:rsid w:val="00C87A8A"/>
    <w:rsid w:val="00C90773"/>
    <w:rsid w:val="00C91F93"/>
    <w:rsid w:val="00CB3BED"/>
    <w:rsid w:val="00CB5B6A"/>
    <w:rsid w:val="00CB7053"/>
    <w:rsid w:val="00CC46CF"/>
    <w:rsid w:val="00CC6B05"/>
    <w:rsid w:val="00CF7CC7"/>
    <w:rsid w:val="00D00AE5"/>
    <w:rsid w:val="00D029D5"/>
    <w:rsid w:val="00D04AFB"/>
    <w:rsid w:val="00D07370"/>
    <w:rsid w:val="00D1220F"/>
    <w:rsid w:val="00D14913"/>
    <w:rsid w:val="00D14B6C"/>
    <w:rsid w:val="00D17AAE"/>
    <w:rsid w:val="00D17F50"/>
    <w:rsid w:val="00D27124"/>
    <w:rsid w:val="00D341D8"/>
    <w:rsid w:val="00D34297"/>
    <w:rsid w:val="00D35DCC"/>
    <w:rsid w:val="00D42324"/>
    <w:rsid w:val="00D44E43"/>
    <w:rsid w:val="00D46E53"/>
    <w:rsid w:val="00D5463B"/>
    <w:rsid w:val="00D560EE"/>
    <w:rsid w:val="00D57BC5"/>
    <w:rsid w:val="00D705AA"/>
    <w:rsid w:val="00D76F18"/>
    <w:rsid w:val="00D813C2"/>
    <w:rsid w:val="00D91BC5"/>
    <w:rsid w:val="00DA2548"/>
    <w:rsid w:val="00DA32D3"/>
    <w:rsid w:val="00DA6C91"/>
    <w:rsid w:val="00DA79FD"/>
    <w:rsid w:val="00DD3026"/>
    <w:rsid w:val="00DD63D7"/>
    <w:rsid w:val="00DE0D60"/>
    <w:rsid w:val="00DE1A73"/>
    <w:rsid w:val="00DE5AEB"/>
    <w:rsid w:val="00DF19B7"/>
    <w:rsid w:val="00DF1D89"/>
    <w:rsid w:val="00DF2F6C"/>
    <w:rsid w:val="00DF7DF0"/>
    <w:rsid w:val="00E127A3"/>
    <w:rsid w:val="00E21D19"/>
    <w:rsid w:val="00E2498A"/>
    <w:rsid w:val="00E310DB"/>
    <w:rsid w:val="00E3691C"/>
    <w:rsid w:val="00E42D0B"/>
    <w:rsid w:val="00E4603C"/>
    <w:rsid w:val="00E6075E"/>
    <w:rsid w:val="00E61D31"/>
    <w:rsid w:val="00E63333"/>
    <w:rsid w:val="00E638CD"/>
    <w:rsid w:val="00E82A5C"/>
    <w:rsid w:val="00E8343E"/>
    <w:rsid w:val="00E84001"/>
    <w:rsid w:val="00E86F61"/>
    <w:rsid w:val="00E92E50"/>
    <w:rsid w:val="00E93073"/>
    <w:rsid w:val="00E93783"/>
    <w:rsid w:val="00E95DDF"/>
    <w:rsid w:val="00EA01C7"/>
    <w:rsid w:val="00EA3902"/>
    <w:rsid w:val="00EA3D09"/>
    <w:rsid w:val="00EA5A8D"/>
    <w:rsid w:val="00EB2D75"/>
    <w:rsid w:val="00EB31A3"/>
    <w:rsid w:val="00EB5C51"/>
    <w:rsid w:val="00EC5511"/>
    <w:rsid w:val="00ED4B61"/>
    <w:rsid w:val="00ED7FBA"/>
    <w:rsid w:val="00EF1BC0"/>
    <w:rsid w:val="00EF2F62"/>
    <w:rsid w:val="00EF3F0A"/>
    <w:rsid w:val="00F017B9"/>
    <w:rsid w:val="00F033FE"/>
    <w:rsid w:val="00F03A56"/>
    <w:rsid w:val="00F04A7B"/>
    <w:rsid w:val="00F06AB4"/>
    <w:rsid w:val="00F217E4"/>
    <w:rsid w:val="00F22078"/>
    <w:rsid w:val="00F31024"/>
    <w:rsid w:val="00F41752"/>
    <w:rsid w:val="00F53568"/>
    <w:rsid w:val="00F57BEE"/>
    <w:rsid w:val="00F727C1"/>
    <w:rsid w:val="00F7465E"/>
    <w:rsid w:val="00F77A59"/>
    <w:rsid w:val="00F8091E"/>
    <w:rsid w:val="00F82733"/>
    <w:rsid w:val="00F91828"/>
    <w:rsid w:val="00F93186"/>
    <w:rsid w:val="00FA01B3"/>
    <w:rsid w:val="00FA314D"/>
    <w:rsid w:val="00FA34F1"/>
    <w:rsid w:val="00FB1E3B"/>
    <w:rsid w:val="00FB340D"/>
    <w:rsid w:val="00FB6070"/>
    <w:rsid w:val="00FC77A6"/>
    <w:rsid w:val="00FD7ABB"/>
    <w:rsid w:val="00FF291C"/>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47A2BB"/>
  <w15:docId w15:val="{0B33D0F7-1412-4139-90F4-6BF733F19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9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F033FE"/>
    <w:pPr>
      <w:widowControl w:val="0"/>
      <w:shd w:val="clear" w:color="auto" w:fill="FFFFFF"/>
      <w:spacing w:before="120" w:after="0" w:line="350" w:lineRule="exact"/>
      <w:ind w:hanging="500"/>
    </w:pPr>
    <w:rPr>
      <w:rFonts w:ascii="Times New Roman" w:eastAsia="Times New Roman" w:hAnsi="Times New Roman" w:cs="Times New Roman"/>
      <w:sz w:val="26"/>
      <w:szCs w:val="26"/>
    </w:rPr>
  </w:style>
  <w:style w:type="paragraph" w:styleId="ListParagraph">
    <w:name w:val="List Paragraph"/>
    <w:aliases w:val="Number Bullets,List Paragraph 1,My checklist,List Paragraph1,List Paragraph11,bullet,bullet 1"/>
    <w:basedOn w:val="Normal"/>
    <w:link w:val="ListParagraphChar"/>
    <w:uiPriority w:val="34"/>
    <w:qFormat/>
    <w:rsid w:val="0065699B"/>
    <w:pPr>
      <w:spacing w:after="0" w:line="240" w:lineRule="auto"/>
      <w:ind w:left="720"/>
    </w:pPr>
    <w:rPr>
      <w:rFonts w:ascii="Times New Roman" w:eastAsia="Times New Roman" w:hAnsi="Times New Roman" w:cs="Times New Roman"/>
      <w:noProof/>
      <w:sz w:val="28"/>
      <w:szCs w:val="28"/>
    </w:rPr>
  </w:style>
  <w:style w:type="paragraph" w:styleId="BodyTextIndent3">
    <w:name w:val="Body Text Indent 3"/>
    <w:basedOn w:val="Normal"/>
    <w:link w:val="BodyTextIndent3Char"/>
    <w:rsid w:val="00F22078"/>
    <w:pPr>
      <w:spacing w:after="120" w:line="240" w:lineRule="auto"/>
      <w:ind w:left="360"/>
    </w:pPr>
    <w:rPr>
      <w:rFonts w:ascii="Times New Roman" w:eastAsia="Times New Roman" w:hAnsi="Times New Roman" w:cs="Times New Roman"/>
      <w:noProof/>
      <w:sz w:val="16"/>
      <w:szCs w:val="16"/>
    </w:rPr>
  </w:style>
  <w:style w:type="character" w:customStyle="1" w:styleId="BodyTextIndent3Char">
    <w:name w:val="Body Text Indent 3 Char"/>
    <w:basedOn w:val="DefaultParagraphFont"/>
    <w:link w:val="BodyTextIndent3"/>
    <w:rsid w:val="00F22078"/>
    <w:rPr>
      <w:rFonts w:ascii="Times New Roman" w:eastAsia="Times New Roman" w:hAnsi="Times New Roman" w:cs="Times New Roman"/>
      <w:noProof/>
      <w:sz w:val="16"/>
      <w:szCs w:val="16"/>
    </w:rPr>
  </w:style>
  <w:style w:type="table" w:styleId="TableGrid">
    <w:name w:val="Table Grid"/>
    <w:basedOn w:val="TableNormal"/>
    <w:rsid w:val="00724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Char1 Char,Header Char Char Char,Header Char1 Char Char Char,h Char Char Char Char,Header Char Char Char Char Char,Header Char1 Char Char Char Char Char,Header Char Char Char Char Char Char Char,h Char Char2 Char"/>
    <w:basedOn w:val="Normal"/>
    <w:link w:val="HeaderChar1"/>
    <w:uiPriority w:val="99"/>
    <w:rsid w:val="00596228"/>
    <w:pPr>
      <w:tabs>
        <w:tab w:val="left" w:pos="907"/>
        <w:tab w:val="center" w:pos="4320"/>
        <w:tab w:val="right" w:pos="8640"/>
      </w:tabs>
      <w:spacing w:before="120" w:after="0" w:line="240" w:lineRule="auto"/>
      <w:jc w:val="both"/>
    </w:pPr>
    <w:rPr>
      <w:rFonts w:ascii="Times New Roman" w:eastAsia="Times New Roman" w:hAnsi="Times New Roman" w:cs="Times New Roman"/>
      <w:sz w:val="26"/>
      <w:szCs w:val="26"/>
    </w:rPr>
  </w:style>
  <w:style w:type="character" w:customStyle="1" w:styleId="HeaderChar">
    <w:name w:val="Header Char"/>
    <w:basedOn w:val="DefaultParagraphFont"/>
    <w:uiPriority w:val="99"/>
    <w:rsid w:val="00596228"/>
  </w:style>
  <w:style w:type="character" w:customStyle="1" w:styleId="HeaderChar1">
    <w:name w:val="Header Char1"/>
    <w:aliases w:val="Header Char1 Char Char,Header Char Char Char Char,Header Char1 Char Char Char Char,h Char Char Char Char Char,Header Char Char Char Char Char Char,Header Char1 Char Char Char Char Char Char,Header Char Char Char Char Char Char Char Char"/>
    <w:link w:val="Header"/>
    <w:rsid w:val="00596228"/>
    <w:rPr>
      <w:rFonts w:ascii="Times New Roman" w:eastAsia="Times New Roman" w:hAnsi="Times New Roman" w:cs="Times New Roman"/>
      <w:sz w:val="26"/>
      <w:szCs w:val="26"/>
    </w:rPr>
  </w:style>
  <w:style w:type="paragraph" w:styleId="BalloonText">
    <w:name w:val="Balloon Text"/>
    <w:basedOn w:val="Normal"/>
    <w:link w:val="BalloonTextChar"/>
    <w:uiPriority w:val="99"/>
    <w:semiHidden/>
    <w:unhideWhenUsed/>
    <w:rsid w:val="002B1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709"/>
    <w:rPr>
      <w:rFonts w:ascii="Tahoma" w:hAnsi="Tahoma" w:cs="Tahoma"/>
      <w:sz w:val="16"/>
      <w:szCs w:val="16"/>
    </w:rPr>
  </w:style>
  <w:style w:type="paragraph" w:styleId="BodyTextIndent">
    <w:name w:val="Body Text Indent"/>
    <w:basedOn w:val="Normal"/>
    <w:link w:val="BodyTextIndentChar"/>
    <w:uiPriority w:val="99"/>
    <w:unhideWhenUsed/>
    <w:rsid w:val="0026456F"/>
    <w:pPr>
      <w:spacing w:after="120"/>
      <w:ind w:left="360"/>
    </w:pPr>
  </w:style>
  <w:style w:type="character" w:customStyle="1" w:styleId="BodyTextIndentChar">
    <w:name w:val="Body Text Indent Char"/>
    <w:basedOn w:val="DefaultParagraphFont"/>
    <w:link w:val="BodyTextIndent"/>
    <w:uiPriority w:val="99"/>
    <w:rsid w:val="0026456F"/>
  </w:style>
  <w:style w:type="paragraph" w:styleId="BodyText3">
    <w:name w:val="Body Text 3"/>
    <w:basedOn w:val="Normal"/>
    <w:link w:val="BodyText3Char"/>
    <w:uiPriority w:val="99"/>
    <w:semiHidden/>
    <w:unhideWhenUsed/>
    <w:rsid w:val="00074048"/>
    <w:pPr>
      <w:spacing w:after="120"/>
    </w:pPr>
    <w:rPr>
      <w:sz w:val="16"/>
      <w:szCs w:val="16"/>
    </w:rPr>
  </w:style>
  <w:style w:type="character" w:customStyle="1" w:styleId="BodyText3Char">
    <w:name w:val="Body Text 3 Char"/>
    <w:basedOn w:val="DefaultParagraphFont"/>
    <w:link w:val="BodyText3"/>
    <w:uiPriority w:val="99"/>
    <w:semiHidden/>
    <w:rsid w:val="00074048"/>
    <w:rPr>
      <w:sz w:val="16"/>
      <w:szCs w:val="16"/>
    </w:rPr>
  </w:style>
  <w:style w:type="paragraph" w:styleId="Footer">
    <w:name w:val="footer"/>
    <w:basedOn w:val="Normal"/>
    <w:link w:val="FooterChar"/>
    <w:uiPriority w:val="99"/>
    <w:unhideWhenUsed/>
    <w:rsid w:val="0019414D"/>
    <w:pPr>
      <w:tabs>
        <w:tab w:val="center" w:pos="4320"/>
        <w:tab w:val="right" w:pos="8640"/>
      </w:tabs>
      <w:spacing w:after="0" w:line="240" w:lineRule="auto"/>
    </w:pPr>
  </w:style>
  <w:style w:type="character" w:customStyle="1" w:styleId="FooterChar">
    <w:name w:val="Footer Char"/>
    <w:basedOn w:val="DefaultParagraphFont"/>
    <w:link w:val="Footer"/>
    <w:uiPriority w:val="99"/>
    <w:rsid w:val="0019414D"/>
  </w:style>
  <w:style w:type="paragraph" w:styleId="NormalWeb">
    <w:name w:val="Normal (Web)"/>
    <w:basedOn w:val="Normal"/>
    <w:uiPriority w:val="99"/>
    <w:unhideWhenUsed/>
    <w:rsid w:val="00244D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4DB7"/>
    <w:rPr>
      <w:b/>
      <w:bCs/>
    </w:rPr>
  </w:style>
  <w:style w:type="character" w:customStyle="1" w:styleId="ListParagraphChar">
    <w:name w:val="List Paragraph Char"/>
    <w:aliases w:val="Number Bullets Char,List Paragraph 1 Char,My checklist Char,List Paragraph1 Char,List Paragraph11 Char,bullet Char,bullet 1 Char"/>
    <w:link w:val="ListParagraph"/>
    <w:uiPriority w:val="34"/>
    <w:locked/>
    <w:rsid w:val="00D341D8"/>
    <w:rPr>
      <w:rFonts w:ascii="Times New Roman" w:eastAsia="Times New Roman" w:hAnsi="Times New Roman" w:cs="Times New Roman"/>
      <w:noProof/>
      <w:sz w:val="28"/>
      <w:szCs w:val="28"/>
    </w:rPr>
  </w:style>
  <w:style w:type="paragraph" w:styleId="Revision">
    <w:name w:val="Revision"/>
    <w:hidden/>
    <w:uiPriority w:val="99"/>
    <w:semiHidden/>
    <w:rsid w:val="00A91A16"/>
    <w:pPr>
      <w:spacing w:after="0" w:line="240" w:lineRule="auto"/>
    </w:pPr>
  </w:style>
  <w:style w:type="character" w:styleId="CommentReference">
    <w:name w:val="annotation reference"/>
    <w:basedOn w:val="DefaultParagraphFont"/>
    <w:uiPriority w:val="99"/>
    <w:semiHidden/>
    <w:unhideWhenUsed/>
    <w:rsid w:val="00F06AB4"/>
    <w:rPr>
      <w:sz w:val="16"/>
      <w:szCs w:val="16"/>
    </w:rPr>
  </w:style>
  <w:style w:type="paragraph" w:styleId="CommentText">
    <w:name w:val="annotation text"/>
    <w:basedOn w:val="Normal"/>
    <w:link w:val="CommentTextChar"/>
    <w:uiPriority w:val="99"/>
    <w:semiHidden/>
    <w:unhideWhenUsed/>
    <w:rsid w:val="00F06AB4"/>
    <w:pPr>
      <w:spacing w:line="240" w:lineRule="auto"/>
    </w:pPr>
    <w:rPr>
      <w:sz w:val="20"/>
      <w:szCs w:val="20"/>
    </w:rPr>
  </w:style>
  <w:style w:type="character" w:customStyle="1" w:styleId="CommentTextChar">
    <w:name w:val="Comment Text Char"/>
    <w:basedOn w:val="DefaultParagraphFont"/>
    <w:link w:val="CommentText"/>
    <w:uiPriority w:val="99"/>
    <w:semiHidden/>
    <w:rsid w:val="00F06AB4"/>
    <w:rPr>
      <w:sz w:val="20"/>
      <w:szCs w:val="20"/>
    </w:rPr>
  </w:style>
  <w:style w:type="paragraph" w:styleId="CommentSubject">
    <w:name w:val="annotation subject"/>
    <w:basedOn w:val="CommentText"/>
    <w:next w:val="CommentText"/>
    <w:link w:val="CommentSubjectChar"/>
    <w:uiPriority w:val="99"/>
    <w:semiHidden/>
    <w:unhideWhenUsed/>
    <w:rsid w:val="00F06AB4"/>
    <w:rPr>
      <w:b/>
      <w:bCs/>
    </w:rPr>
  </w:style>
  <w:style w:type="character" w:customStyle="1" w:styleId="CommentSubjectChar">
    <w:name w:val="Comment Subject Char"/>
    <w:basedOn w:val="CommentTextChar"/>
    <w:link w:val="CommentSubject"/>
    <w:uiPriority w:val="99"/>
    <w:semiHidden/>
    <w:rsid w:val="00F06AB4"/>
    <w:rPr>
      <w:b/>
      <w:bCs/>
      <w:sz w:val="20"/>
      <w:szCs w:val="20"/>
    </w:rPr>
  </w:style>
  <w:style w:type="paragraph" w:styleId="BodyText">
    <w:name w:val="Body Text"/>
    <w:basedOn w:val="Normal"/>
    <w:link w:val="BodyTextChar"/>
    <w:uiPriority w:val="99"/>
    <w:unhideWhenUsed/>
    <w:rsid w:val="00260585"/>
    <w:pPr>
      <w:spacing w:after="120"/>
    </w:pPr>
  </w:style>
  <w:style w:type="character" w:customStyle="1" w:styleId="BodyTextChar">
    <w:name w:val="Body Text Char"/>
    <w:basedOn w:val="DefaultParagraphFont"/>
    <w:link w:val="BodyText"/>
    <w:uiPriority w:val="99"/>
    <w:rsid w:val="00260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88593">
      <w:bodyDiv w:val="1"/>
      <w:marLeft w:val="0"/>
      <w:marRight w:val="0"/>
      <w:marTop w:val="0"/>
      <w:marBottom w:val="0"/>
      <w:divBdr>
        <w:top w:val="none" w:sz="0" w:space="0" w:color="auto"/>
        <w:left w:val="none" w:sz="0" w:space="0" w:color="auto"/>
        <w:bottom w:val="none" w:sz="0" w:space="0" w:color="auto"/>
        <w:right w:val="none" w:sz="0" w:space="0" w:color="auto"/>
      </w:divBdr>
    </w:div>
    <w:div w:id="239021690">
      <w:bodyDiv w:val="1"/>
      <w:marLeft w:val="0"/>
      <w:marRight w:val="0"/>
      <w:marTop w:val="0"/>
      <w:marBottom w:val="0"/>
      <w:divBdr>
        <w:top w:val="none" w:sz="0" w:space="0" w:color="auto"/>
        <w:left w:val="none" w:sz="0" w:space="0" w:color="auto"/>
        <w:bottom w:val="none" w:sz="0" w:space="0" w:color="auto"/>
        <w:right w:val="none" w:sz="0" w:space="0" w:color="auto"/>
      </w:divBdr>
    </w:div>
    <w:div w:id="551114113">
      <w:bodyDiv w:val="1"/>
      <w:marLeft w:val="0"/>
      <w:marRight w:val="0"/>
      <w:marTop w:val="0"/>
      <w:marBottom w:val="0"/>
      <w:divBdr>
        <w:top w:val="none" w:sz="0" w:space="0" w:color="auto"/>
        <w:left w:val="none" w:sz="0" w:space="0" w:color="auto"/>
        <w:bottom w:val="none" w:sz="0" w:space="0" w:color="auto"/>
        <w:right w:val="none" w:sz="0" w:space="0" w:color="auto"/>
      </w:divBdr>
    </w:div>
    <w:div w:id="588122542">
      <w:bodyDiv w:val="1"/>
      <w:marLeft w:val="0"/>
      <w:marRight w:val="0"/>
      <w:marTop w:val="0"/>
      <w:marBottom w:val="0"/>
      <w:divBdr>
        <w:top w:val="none" w:sz="0" w:space="0" w:color="auto"/>
        <w:left w:val="none" w:sz="0" w:space="0" w:color="auto"/>
        <w:bottom w:val="none" w:sz="0" w:space="0" w:color="auto"/>
        <w:right w:val="none" w:sz="0" w:space="0" w:color="auto"/>
      </w:divBdr>
    </w:div>
    <w:div w:id="604271545">
      <w:bodyDiv w:val="1"/>
      <w:marLeft w:val="0"/>
      <w:marRight w:val="0"/>
      <w:marTop w:val="0"/>
      <w:marBottom w:val="0"/>
      <w:divBdr>
        <w:top w:val="none" w:sz="0" w:space="0" w:color="auto"/>
        <w:left w:val="none" w:sz="0" w:space="0" w:color="auto"/>
        <w:bottom w:val="none" w:sz="0" w:space="0" w:color="auto"/>
        <w:right w:val="none" w:sz="0" w:space="0" w:color="auto"/>
      </w:divBdr>
    </w:div>
    <w:div w:id="842814769">
      <w:bodyDiv w:val="1"/>
      <w:marLeft w:val="0"/>
      <w:marRight w:val="0"/>
      <w:marTop w:val="0"/>
      <w:marBottom w:val="0"/>
      <w:divBdr>
        <w:top w:val="none" w:sz="0" w:space="0" w:color="auto"/>
        <w:left w:val="none" w:sz="0" w:space="0" w:color="auto"/>
        <w:bottom w:val="none" w:sz="0" w:space="0" w:color="auto"/>
        <w:right w:val="none" w:sz="0" w:space="0" w:color="auto"/>
      </w:divBdr>
    </w:div>
    <w:div w:id="1008941043">
      <w:bodyDiv w:val="1"/>
      <w:marLeft w:val="0"/>
      <w:marRight w:val="0"/>
      <w:marTop w:val="0"/>
      <w:marBottom w:val="0"/>
      <w:divBdr>
        <w:top w:val="none" w:sz="0" w:space="0" w:color="auto"/>
        <w:left w:val="none" w:sz="0" w:space="0" w:color="auto"/>
        <w:bottom w:val="none" w:sz="0" w:space="0" w:color="auto"/>
        <w:right w:val="none" w:sz="0" w:space="0" w:color="auto"/>
      </w:divBdr>
    </w:div>
    <w:div w:id="1017347263">
      <w:bodyDiv w:val="1"/>
      <w:marLeft w:val="0"/>
      <w:marRight w:val="0"/>
      <w:marTop w:val="0"/>
      <w:marBottom w:val="0"/>
      <w:divBdr>
        <w:top w:val="none" w:sz="0" w:space="0" w:color="auto"/>
        <w:left w:val="none" w:sz="0" w:space="0" w:color="auto"/>
        <w:bottom w:val="none" w:sz="0" w:space="0" w:color="auto"/>
        <w:right w:val="none" w:sz="0" w:space="0" w:color="auto"/>
      </w:divBdr>
    </w:div>
    <w:div w:id="1042171206">
      <w:bodyDiv w:val="1"/>
      <w:marLeft w:val="0"/>
      <w:marRight w:val="0"/>
      <w:marTop w:val="0"/>
      <w:marBottom w:val="0"/>
      <w:divBdr>
        <w:top w:val="none" w:sz="0" w:space="0" w:color="auto"/>
        <w:left w:val="none" w:sz="0" w:space="0" w:color="auto"/>
        <w:bottom w:val="none" w:sz="0" w:space="0" w:color="auto"/>
        <w:right w:val="none" w:sz="0" w:space="0" w:color="auto"/>
      </w:divBdr>
    </w:div>
    <w:div w:id="1187595065">
      <w:bodyDiv w:val="1"/>
      <w:marLeft w:val="0"/>
      <w:marRight w:val="0"/>
      <w:marTop w:val="0"/>
      <w:marBottom w:val="0"/>
      <w:divBdr>
        <w:top w:val="none" w:sz="0" w:space="0" w:color="auto"/>
        <w:left w:val="none" w:sz="0" w:space="0" w:color="auto"/>
        <w:bottom w:val="none" w:sz="0" w:space="0" w:color="auto"/>
        <w:right w:val="none" w:sz="0" w:space="0" w:color="auto"/>
      </w:divBdr>
    </w:div>
    <w:div w:id="1253856703">
      <w:bodyDiv w:val="1"/>
      <w:marLeft w:val="0"/>
      <w:marRight w:val="0"/>
      <w:marTop w:val="0"/>
      <w:marBottom w:val="0"/>
      <w:divBdr>
        <w:top w:val="none" w:sz="0" w:space="0" w:color="auto"/>
        <w:left w:val="none" w:sz="0" w:space="0" w:color="auto"/>
        <w:bottom w:val="none" w:sz="0" w:space="0" w:color="auto"/>
        <w:right w:val="none" w:sz="0" w:space="0" w:color="auto"/>
      </w:divBdr>
    </w:div>
    <w:div w:id="1492286577">
      <w:bodyDiv w:val="1"/>
      <w:marLeft w:val="0"/>
      <w:marRight w:val="0"/>
      <w:marTop w:val="0"/>
      <w:marBottom w:val="0"/>
      <w:divBdr>
        <w:top w:val="none" w:sz="0" w:space="0" w:color="auto"/>
        <w:left w:val="none" w:sz="0" w:space="0" w:color="auto"/>
        <w:bottom w:val="none" w:sz="0" w:space="0" w:color="auto"/>
        <w:right w:val="none" w:sz="0" w:space="0" w:color="auto"/>
      </w:divBdr>
    </w:div>
    <w:div w:id="1545408534">
      <w:bodyDiv w:val="1"/>
      <w:marLeft w:val="0"/>
      <w:marRight w:val="0"/>
      <w:marTop w:val="0"/>
      <w:marBottom w:val="0"/>
      <w:divBdr>
        <w:top w:val="none" w:sz="0" w:space="0" w:color="auto"/>
        <w:left w:val="none" w:sz="0" w:space="0" w:color="auto"/>
        <w:bottom w:val="none" w:sz="0" w:space="0" w:color="auto"/>
        <w:right w:val="none" w:sz="0" w:space="0" w:color="auto"/>
      </w:divBdr>
    </w:div>
    <w:div w:id="1680691037">
      <w:bodyDiv w:val="1"/>
      <w:marLeft w:val="0"/>
      <w:marRight w:val="0"/>
      <w:marTop w:val="0"/>
      <w:marBottom w:val="0"/>
      <w:divBdr>
        <w:top w:val="none" w:sz="0" w:space="0" w:color="auto"/>
        <w:left w:val="none" w:sz="0" w:space="0" w:color="auto"/>
        <w:bottom w:val="none" w:sz="0" w:space="0" w:color="auto"/>
        <w:right w:val="none" w:sz="0" w:space="0" w:color="auto"/>
      </w:divBdr>
    </w:div>
    <w:div w:id="1786845423">
      <w:bodyDiv w:val="1"/>
      <w:marLeft w:val="0"/>
      <w:marRight w:val="0"/>
      <w:marTop w:val="0"/>
      <w:marBottom w:val="0"/>
      <w:divBdr>
        <w:top w:val="none" w:sz="0" w:space="0" w:color="auto"/>
        <w:left w:val="none" w:sz="0" w:space="0" w:color="auto"/>
        <w:bottom w:val="none" w:sz="0" w:space="0" w:color="auto"/>
        <w:right w:val="none" w:sz="0" w:space="0" w:color="auto"/>
      </w:divBdr>
    </w:div>
    <w:div w:id="1796095252">
      <w:bodyDiv w:val="1"/>
      <w:marLeft w:val="0"/>
      <w:marRight w:val="0"/>
      <w:marTop w:val="0"/>
      <w:marBottom w:val="0"/>
      <w:divBdr>
        <w:top w:val="none" w:sz="0" w:space="0" w:color="auto"/>
        <w:left w:val="none" w:sz="0" w:space="0" w:color="auto"/>
        <w:bottom w:val="none" w:sz="0" w:space="0" w:color="auto"/>
        <w:right w:val="none" w:sz="0" w:space="0" w:color="auto"/>
      </w:divBdr>
    </w:div>
    <w:div w:id="2034838636">
      <w:bodyDiv w:val="1"/>
      <w:marLeft w:val="0"/>
      <w:marRight w:val="0"/>
      <w:marTop w:val="0"/>
      <w:marBottom w:val="0"/>
      <w:divBdr>
        <w:top w:val="none" w:sz="0" w:space="0" w:color="auto"/>
        <w:left w:val="none" w:sz="0" w:space="0" w:color="auto"/>
        <w:bottom w:val="none" w:sz="0" w:space="0" w:color="auto"/>
        <w:right w:val="none" w:sz="0" w:space="0" w:color="auto"/>
      </w:divBdr>
    </w:div>
    <w:div w:id="2051613719">
      <w:bodyDiv w:val="1"/>
      <w:marLeft w:val="0"/>
      <w:marRight w:val="0"/>
      <w:marTop w:val="0"/>
      <w:marBottom w:val="0"/>
      <w:divBdr>
        <w:top w:val="none" w:sz="0" w:space="0" w:color="auto"/>
        <w:left w:val="none" w:sz="0" w:space="0" w:color="auto"/>
        <w:bottom w:val="none" w:sz="0" w:space="0" w:color="auto"/>
        <w:right w:val="none" w:sz="0" w:space="0" w:color="auto"/>
      </w:divBdr>
    </w:div>
    <w:div w:id="207284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C8058-40DA-404E-94AA-FCA81EC93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1442</Words>
  <Characters>8226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Nhan</dc:creator>
  <cp:lastModifiedBy>Nguyen Ngoc Tuan</cp:lastModifiedBy>
  <cp:revision>11</cp:revision>
  <cp:lastPrinted>2019-12-27T11:04:00Z</cp:lastPrinted>
  <dcterms:created xsi:type="dcterms:W3CDTF">2021-01-15T09:43:00Z</dcterms:created>
  <dcterms:modified xsi:type="dcterms:W3CDTF">2021-07-02T09:45:00Z</dcterms:modified>
</cp:coreProperties>
</file>